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D0C5" w14:textId="77777777" w:rsidR="00DB7E4B" w:rsidRDefault="00AA7799">
      <w:pPr>
        <w:pStyle w:val="1"/>
        <w:shd w:val="clear" w:color="auto" w:fill="FFFFFF"/>
        <w:spacing w:before="0"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№4 к договору №… от …</w:t>
      </w:r>
    </w:p>
    <w:p w14:paraId="2027F4F4" w14:textId="56EA33E8" w:rsidR="00DB7E4B" w:rsidRPr="00FC4611" w:rsidRDefault="00FC4611">
      <w:pPr>
        <w:jc w:val="center"/>
        <w:rPr>
          <w:rFonts w:ascii="Times New Roman" w:eastAsia="Times New Roman" w:hAnsi="Times New Roman" w:cs="Times New Roman"/>
          <w:b/>
          <w:sz w:val="22"/>
          <w:szCs w:val="22"/>
          <w:lang w:val="ru-RU"/>
        </w:rPr>
      </w:pPr>
      <w:r w:rsidRPr="00FC4611">
        <w:rPr>
          <w:rFonts w:ascii="Times New Roman" w:eastAsia="Times New Roman" w:hAnsi="Times New Roman" w:cs="Times New Roman"/>
          <w:b/>
          <w:sz w:val="22"/>
          <w:szCs w:val="22"/>
          <w:lang w:val="ru-RU"/>
        </w:rPr>
        <w:t>ПАРИЖ, СТРАСБУРГ, АМСТЕРДАМ В ОЖИДАНИИ РОЖДЕСТВА</w:t>
      </w:r>
    </w:p>
    <w:p w14:paraId="37ECF0E2" w14:textId="77777777" w:rsidR="00DB7E4B" w:rsidRDefault="00AA779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РОТЕНБУРГ-НА-ТАУБЕРЕ – СТРАСБУРГ – РИБОВИЛЛЕ* – РИКВИР* – ПАРИЖ (3 ДНЯ) – НОРМАНДИЯ* – АМСТЕРДАМ</w:t>
      </w:r>
    </w:p>
    <w:p w14:paraId="17E1E971" w14:textId="77777777" w:rsidR="00DB7E4B" w:rsidRDefault="00AA7799">
      <w:pPr>
        <w:ind w:hanging="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 дней / 7 ночей</w:t>
      </w:r>
    </w:p>
    <w:tbl>
      <w:tblPr>
        <w:tblStyle w:val="af8"/>
        <w:tblW w:w="1117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0"/>
      </w:tblGrid>
      <w:tr w:rsidR="00DB7E4B" w14:paraId="3DBFDBE9" w14:textId="77777777">
        <w:trPr>
          <w:trHeight w:val="149"/>
        </w:trPr>
        <w:tc>
          <w:tcPr>
            <w:tcW w:w="11170" w:type="dxa"/>
            <w:shd w:val="clear" w:color="auto" w:fill="B8CCE4"/>
          </w:tcPr>
          <w:p w14:paraId="50C557A3" w14:textId="77777777" w:rsidR="00DB7E4B" w:rsidRDefault="00AA7799">
            <w:pPr>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1 день: Приятного путешествия!</w:t>
            </w:r>
          </w:p>
        </w:tc>
      </w:tr>
      <w:tr w:rsidR="00DB7E4B" w14:paraId="259303AE" w14:textId="77777777">
        <w:trPr>
          <w:trHeight w:val="482"/>
        </w:trPr>
        <w:tc>
          <w:tcPr>
            <w:tcW w:w="11170" w:type="dxa"/>
          </w:tcPr>
          <w:p w14:paraId="04644F5E" w14:textId="77777777" w:rsidR="00DB7E4B" w:rsidRDefault="00AA7799">
            <w:pPr>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Выезд в тур днём ранее (ориентировочно в 16:30 из Минска, а/в Центральный, в зависимости от ситуации на границе)</w:t>
            </w:r>
          </w:p>
          <w:p w14:paraId="174574D6" w14:textId="77777777" w:rsidR="00DB7E4B" w:rsidRDefault="00AA779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w:t>
            </w:r>
          </w:p>
          <w:p w14:paraId="5E9FE53F" w14:textId="77777777" w:rsidR="00DB7E4B" w:rsidRDefault="00AA779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Транзит по территории Беларуси (~350 км), прохождение границы.</w:t>
            </w:r>
          </w:p>
          <w:p w14:paraId="372A81DF" w14:textId="77777777" w:rsidR="00DB7E4B" w:rsidRDefault="00AA779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Транзит по территории Польши (~710 км).</w:t>
            </w:r>
          </w:p>
          <w:p w14:paraId="74C515A2"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Ночлег в отеле на территории Польши.</w:t>
            </w:r>
          </w:p>
          <w:p w14:paraId="47DBEEF2"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благоприятном прохождении границы, по желанию (оплачивается </w:t>
            </w:r>
            <w:proofErr w:type="gramStart"/>
            <w:r>
              <w:rPr>
                <w:rFonts w:ascii="Times New Roman" w:eastAsia="Times New Roman" w:hAnsi="Times New Roman" w:cs="Times New Roman"/>
                <w:sz w:val="18"/>
                <w:szCs w:val="18"/>
              </w:rPr>
              <w:t>дополнительно)*</w:t>
            </w:r>
            <w:proofErr w:type="gramEnd"/>
            <w:r>
              <w:rPr>
                <w:rFonts w:ascii="Times New Roman" w:eastAsia="Times New Roman" w:hAnsi="Times New Roman" w:cs="Times New Roman"/>
                <w:sz w:val="18"/>
                <w:szCs w:val="18"/>
              </w:rPr>
              <w:t>:</w:t>
            </w:r>
          </w:p>
          <w:p w14:paraId="5B6AA6EF" w14:textId="77777777" w:rsidR="00DB7E4B" w:rsidRDefault="00AA7799">
            <w:pPr>
              <w:numPr>
                <w:ilvl w:val="0"/>
                <w:numId w:val="3"/>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Экскурсия во Вроцлав: </w:t>
            </w:r>
            <w:r>
              <w:rPr>
                <w:rFonts w:ascii="Times New Roman" w:eastAsia="Times New Roman" w:hAnsi="Times New Roman" w:cs="Times New Roman"/>
                <w:i/>
                <w:color w:val="000000"/>
                <w:sz w:val="18"/>
                <w:szCs w:val="18"/>
              </w:rPr>
              <w:t xml:space="preserve">Ратуша и Рыночная площадь, остров </w:t>
            </w:r>
            <w:proofErr w:type="spellStart"/>
            <w:r>
              <w:rPr>
                <w:rFonts w:ascii="Times New Roman" w:eastAsia="Times New Roman" w:hAnsi="Times New Roman" w:cs="Times New Roman"/>
                <w:i/>
                <w:color w:val="000000"/>
                <w:sz w:val="18"/>
                <w:szCs w:val="18"/>
              </w:rPr>
              <w:t>Тумский</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Вроцлавские</w:t>
            </w:r>
            <w:proofErr w:type="spellEnd"/>
            <w:r>
              <w:rPr>
                <w:rFonts w:ascii="Times New Roman" w:eastAsia="Times New Roman" w:hAnsi="Times New Roman" w:cs="Times New Roman"/>
                <w:i/>
                <w:color w:val="000000"/>
                <w:sz w:val="18"/>
                <w:szCs w:val="18"/>
              </w:rPr>
              <w:t xml:space="preserve"> гномы, университет Вроцлава.</w:t>
            </w:r>
          </w:p>
        </w:tc>
      </w:tr>
      <w:tr w:rsidR="00DB7E4B" w14:paraId="03141A48" w14:textId="77777777">
        <w:trPr>
          <w:trHeight w:val="131"/>
        </w:trPr>
        <w:tc>
          <w:tcPr>
            <w:tcW w:w="11170" w:type="dxa"/>
            <w:shd w:val="clear" w:color="auto" w:fill="B8CCE4"/>
          </w:tcPr>
          <w:p w14:paraId="1400F06C"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 день: Ротенбург-на-</w:t>
            </w:r>
            <w:proofErr w:type="spellStart"/>
            <w:r>
              <w:rPr>
                <w:rFonts w:ascii="Times New Roman" w:eastAsia="Times New Roman" w:hAnsi="Times New Roman" w:cs="Times New Roman"/>
                <w:b/>
                <w:sz w:val="18"/>
                <w:szCs w:val="18"/>
              </w:rPr>
              <w:t>Таубере</w:t>
            </w:r>
            <w:proofErr w:type="spellEnd"/>
          </w:p>
        </w:tc>
      </w:tr>
      <w:tr w:rsidR="00DB7E4B" w14:paraId="19E63FDA" w14:textId="77777777">
        <w:trPr>
          <w:trHeight w:val="580"/>
        </w:trPr>
        <w:tc>
          <w:tcPr>
            <w:tcW w:w="11170" w:type="dxa"/>
          </w:tcPr>
          <w:p w14:paraId="3540F4BA" w14:textId="77777777" w:rsidR="00DB7E4B" w:rsidRDefault="00AA779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Завтрак.</w:t>
            </w:r>
          </w:p>
          <w:p w14:paraId="17F962BC" w14:textId="77777777" w:rsidR="00DB7E4B" w:rsidRDefault="00AA779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Переезд в Ротенбург-на-</w:t>
            </w:r>
            <w:proofErr w:type="spellStart"/>
            <w:r>
              <w:rPr>
                <w:rFonts w:ascii="Times New Roman" w:eastAsia="Times New Roman" w:hAnsi="Times New Roman" w:cs="Times New Roman"/>
                <w:sz w:val="18"/>
                <w:szCs w:val="18"/>
              </w:rPr>
              <w:t>Таубере</w:t>
            </w:r>
            <w:proofErr w:type="spellEnd"/>
            <w:r>
              <w:rPr>
                <w:rFonts w:ascii="Times New Roman" w:eastAsia="Times New Roman" w:hAnsi="Times New Roman" w:cs="Times New Roman"/>
                <w:sz w:val="18"/>
                <w:szCs w:val="18"/>
              </w:rPr>
              <w:t xml:space="preserve"> (~510 </w:t>
            </w:r>
            <w:proofErr w:type="gramStart"/>
            <w:r>
              <w:rPr>
                <w:rFonts w:ascii="Times New Roman" w:eastAsia="Times New Roman" w:hAnsi="Times New Roman" w:cs="Times New Roman"/>
                <w:sz w:val="18"/>
                <w:szCs w:val="18"/>
              </w:rPr>
              <w:t>км)  -</w:t>
            </w:r>
            <w:proofErr w:type="gramEnd"/>
            <w:r>
              <w:rPr>
                <w:rFonts w:ascii="Times New Roman" w:eastAsia="Times New Roman" w:hAnsi="Times New Roman" w:cs="Times New Roman"/>
                <w:sz w:val="18"/>
                <w:szCs w:val="18"/>
              </w:rPr>
              <w:t xml:space="preserve"> уютный баварский городок, город вечного рождества, сказка для любителей средневековья, где не нужно обладать даже малейшей фантазией, чтобы почувствовать себя на несколько сотен лет назад. Помимо традиционных достопримечательностей, таких как Рыночная площадь, Старая и Новая Ратуши, Дом Господ Советников, сад </w:t>
            </w:r>
            <w:proofErr w:type="spellStart"/>
            <w:r>
              <w:rPr>
                <w:rFonts w:ascii="Times New Roman" w:eastAsia="Times New Roman" w:hAnsi="Times New Roman" w:cs="Times New Roman"/>
                <w:sz w:val="18"/>
                <w:szCs w:val="18"/>
              </w:rPr>
              <w:t>Бурггартен</w:t>
            </w:r>
            <w:proofErr w:type="spellEnd"/>
            <w:r>
              <w:rPr>
                <w:rFonts w:ascii="Times New Roman" w:eastAsia="Times New Roman" w:hAnsi="Times New Roman" w:cs="Times New Roman"/>
                <w:sz w:val="18"/>
                <w:szCs w:val="18"/>
              </w:rPr>
              <w:t xml:space="preserve"> и пр., предлагаем познакомиться с рождественскими традициями Баварии, ведь именно тут находится Рождественская деревня. Обзорная пешеходная экскурсия по Ротенбургу-на-</w:t>
            </w:r>
            <w:proofErr w:type="spellStart"/>
            <w:r>
              <w:rPr>
                <w:rFonts w:ascii="Times New Roman" w:eastAsia="Times New Roman" w:hAnsi="Times New Roman" w:cs="Times New Roman"/>
                <w:sz w:val="18"/>
                <w:szCs w:val="18"/>
              </w:rPr>
              <w:t>Таубере</w:t>
            </w:r>
            <w:proofErr w:type="spellEnd"/>
            <w:r>
              <w:rPr>
                <w:rFonts w:ascii="Times New Roman" w:eastAsia="Times New Roman" w:hAnsi="Times New Roman" w:cs="Times New Roman"/>
                <w:sz w:val="18"/>
                <w:szCs w:val="18"/>
              </w:rPr>
              <w:t xml:space="preserve"> (включена в стоимость)</w:t>
            </w:r>
          </w:p>
          <w:p w14:paraId="554D84A3" w14:textId="77777777" w:rsidR="00DB7E4B" w:rsidRDefault="00AA7799">
            <w:pPr>
              <w:jc w:val="both"/>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Переезд (~220 км) на ночлег в отеле на территории Германии.</w:t>
            </w:r>
          </w:p>
        </w:tc>
      </w:tr>
      <w:tr w:rsidR="00DB7E4B" w14:paraId="0C3EB9DF" w14:textId="77777777">
        <w:trPr>
          <w:trHeight w:val="333"/>
        </w:trPr>
        <w:tc>
          <w:tcPr>
            <w:tcW w:w="11170" w:type="dxa"/>
            <w:shd w:val="clear" w:color="auto" w:fill="B8CCE4"/>
          </w:tcPr>
          <w:p w14:paraId="312C517B" w14:textId="77777777" w:rsidR="00DB7E4B" w:rsidRDefault="00AA7799">
            <w:pPr>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 xml:space="preserve">3 день: Страсбург – </w:t>
            </w:r>
            <w:proofErr w:type="spellStart"/>
            <w:r>
              <w:rPr>
                <w:rFonts w:ascii="Times New Roman" w:eastAsia="Times New Roman" w:hAnsi="Times New Roman" w:cs="Times New Roman"/>
                <w:b/>
                <w:sz w:val="18"/>
                <w:szCs w:val="18"/>
              </w:rPr>
              <w:t>Рибовилле</w:t>
            </w:r>
            <w:proofErr w:type="spellEnd"/>
            <w:r>
              <w:rPr>
                <w:rFonts w:ascii="Times New Roman" w:eastAsia="Times New Roman" w:hAnsi="Times New Roman" w:cs="Times New Roman"/>
                <w:b/>
                <w:sz w:val="18"/>
                <w:szCs w:val="18"/>
              </w:rPr>
              <w:t xml:space="preserve">* - </w:t>
            </w:r>
            <w:proofErr w:type="spellStart"/>
            <w:r>
              <w:rPr>
                <w:rFonts w:ascii="Times New Roman" w:eastAsia="Times New Roman" w:hAnsi="Times New Roman" w:cs="Times New Roman"/>
                <w:b/>
                <w:sz w:val="18"/>
                <w:szCs w:val="18"/>
              </w:rPr>
              <w:t>Риквир</w:t>
            </w:r>
            <w:proofErr w:type="spellEnd"/>
            <w:r>
              <w:rPr>
                <w:rFonts w:ascii="Times New Roman" w:eastAsia="Times New Roman" w:hAnsi="Times New Roman" w:cs="Times New Roman"/>
                <w:b/>
                <w:sz w:val="18"/>
                <w:szCs w:val="18"/>
              </w:rPr>
              <w:t xml:space="preserve">* </w:t>
            </w:r>
          </w:p>
        </w:tc>
      </w:tr>
      <w:tr w:rsidR="00DB7E4B" w14:paraId="65460DF8" w14:textId="77777777">
        <w:trPr>
          <w:trHeight w:val="1345"/>
        </w:trPr>
        <w:tc>
          <w:tcPr>
            <w:tcW w:w="11170" w:type="dxa"/>
          </w:tcPr>
          <w:p w14:paraId="5D6D5FD9"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Завтрак. </w:t>
            </w:r>
          </w:p>
          <w:p w14:paraId="4802FEBE"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Переезд (~70 км) в Страсбург.</w:t>
            </w:r>
          </w:p>
          <w:p w14:paraId="35F3A2FB"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Обзорная экскурсия по Страсбургу (включена в стоимость): </w:t>
            </w:r>
            <w:r>
              <w:rPr>
                <w:rFonts w:ascii="Times New Roman" w:eastAsia="Times New Roman" w:hAnsi="Times New Roman" w:cs="Times New Roman"/>
                <w:i/>
                <w:sz w:val="18"/>
                <w:szCs w:val="18"/>
              </w:rPr>
              <w:t xml:space="preserve">Страсбургский собор, дворец </w:t>
            </w:r>
            <w:proofErr w:type="spellStart"/>
            <w:r>
              <w:rPr>
                <w:rFonts w:ascii="Times New Roman" w:eastAsia="Times New Roman" w:hAnsi="Times New Roman" w:cs="Times New Roman"/>
                <w:i/>
                <w:sz w:val="18"/>
                <w:szCs w:val="18"/>
              </w:rPr>
              <w:t>Рогана</w:t>
            </w:r>
            <w:proofErr w:type="spellEnd"/>
            <w:r>
              <w:rPr>
                <w:rFonts w:ascii="Times New Roman" w:eastAsia="Times New Roman" w:hAnsi="Times New Roman" w:cs="Times New Roman"/>
                <w:i/>
                <w:sz w:val="18"/>
                <w:szCs w:val="18"/>
              </w:rPr>
              <w:t xml:space="preserve">, площадь </w:t>
            </w:r>
            <w:proofErr w:type="spellStart"/>
            <w:r>
              <w:rPr>
                <w:rFonts w:ascii="Times New Roman" w:eastAsia="Times New Roman" w:hAnsi="Times New Roman" w:cs="Times New Roman"/>
                <w:i/>
                <w:sz w:val="18"/>
                <w:szCs w:val="18"/>
              </w:rPr>
              <w:t>Клебер</w:t>
            </w:r>
            <w:proofErr w:type="spellEnd"/>
            <w:r>
              <w:rPr>
                <w:rFonts w:ascii="Times New Roman" w:eastAsia="Times New Roman" w:hAnsi="Times New Roman" w:cs="Times New Roman"/>
                <w:i/>
                <w:sz w:val="18"/>
                <w:szCs w:val="18"/>
              </w:rPr>
              <w:t xml:space="preserve"> и др.</w:t>
            </w:r>
          </w:p>
          <w:p w14:paraId="5EC0367F"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Свободное время в городе. </w:t>
            </w:r>
          </w:p>
          <w:p w14:paraId="0EF792A3"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 желанию (оплачивается </w:t>
            </w:r>
            <w:proofErr w:type="gramStart"/>
            <w:r>
              <w:rPr>
                <w:rFonts w:ascii="Times New Roman" w:eastAsia="Times New Roman" w:hAnsi="Times New Roman" w:cs="Times New Roman"/>
                <w:sz w:val="18"/>
                <w:szCs w:val="18"/>
              </w:rPr>
              <w:t>дополнительно)*</w:t>
            </w:r>
            <w:proofErr w:type="gramEnd"/>
            <w:r>
              <w:rPr>
                <w:rFonts w:ascii="Times New Roman" w:eastAsia="Times New Roman" w:hAnsi="Times New Roman" w:cs="Times New Roman"/>
                <w:sz w:val="18"/>
                <w:szCs w:val="18"/>
              </w:rPr>
              <w:t>:</w:t>
            </w:r>
          </w:p>
          <w:p w14:paraId="4AC12B4A" w14:textId="77777777" w:rsidR="00DB7E4B" w:rsidRDefault="00AA7799">
            <w:pPr>
              <w:numPr>
                <w:ilvl w:val="0"/>
                <w:numId w:val="2"/>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посещение </w:t>
            </w:r>
            <w:proofErr w:type="spellStart"/>
            <w:r>
              <w:rPr>
                <w:rFonts w:ascii="Times New Roman" w:eastAsia="Times New Roman" w:hAnsi="Times New Roman" w:cs="Times New Roman"/>
                <w:color w:val="000000"/>
                <w:sz w:val="18"/>
                <w:szCs w:val="18"/>
              </w:rPr>
              <w:t>Рибовилле</w:t>
            </w:r>
            <w:proofErr w:type="spellEnd"/>
            <w:r>
              <w:rPr>
                <w:rFonts w:ascii="Times New Roman" w:eastAsia="Times New Roman" w:hAnsi="Times New Roman" w:cs="Times New Roman"/>
                <w:color w:val="000000"/>
                <w:sz w:val="18"/>
                <w:szCs w:val="18"/>
              </w:rPr>
              <w:t xml:space="preserve"> и </w:t>
            </w:r>
            <w:proofErr w:type="spellStart"/>
            <w:r>
              <w:rPr>
                <w:rFonts w:ascii="Times New Roman" w:eastAsia="Times New Roman" w:hAnsi="Times New Roman" w:cs="Times New Roman"/>
                <w:color w:val="000000"/>
                <w:sz w:val="18"/>
                <w:szCs w:val="18"/>
              </w:rPr>
              <w:t>Риквира</w:t>
            </w:r>
            <w:proofErr w:type="spellEnd"/>
            <w:r>
              <w:rPr>
                <w:rFonts w:ascii="Times New Roman" w:eastAsia="Times New Roman" w:hAnsi="Times New Roman" w:cs="Times New Roman"/>
                <w:color w:val="000000"/>
                <w:sz w:val="18"/>
                <w:szCs w:val="18"/>
              </w:rPr>
              <w:t xml:space="preserve"> с винной дегустацией.</w:t>
            </w:r>
            <w:r>
              <w:rPr>
                <w:rFonts w:ascii="Times New Roman" w:eastAsia="Times New Roman" w:hAnsi="Times New Roman" w:cs="Times New Roman"/>
                <w:i/>
                <w:color w:val="000000"/>
                <w:sz w:val="18"/>
                <w:szCs w:val="18"/>
              </w:rPr>
              <w:t xml:space="preserve"> </w:t>
            </w:r>
          </w:p>
          <w:p w14:paraId="6FA698EF" w14:textId="77777777" w:rsidR="00DB7E4B" w:rsidRDefault="00AA7799">
            <w:pPr>
              <w:pBdr>
                <w:top w:val="nil"/>
                <w:left w:val="nil"/>
                <w:bottom w:val="nil"/>
                <w:right w:val="nil"/>
                <w:between w:val="nil"/>
              </w:pBd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Переезд (~170 км) в отель на территории Франции.</w:t>
            </w:r>
          </w:p>
        </w:tc>
      </w:tr>
      <w:tr w:rsidR="00DB7E4B" w14:paraId="5BDEFB06" w14:textId="77777777">
        <w:trPr>
          <w:trHeight w:val="189"/>
        </w:trPr>
        <w:tc>
          <w:tcPr>
            <w:tcW w:w="11170" w:type="dxa"/>
            <w:shd w:val="clear" w:color="auto" w:fill="B8CCE4"/>
          </w:tcPr>
          <w:p w14:paraId="4B92DAC1" w14:textId="77777777" w:rsidR="00DB7E4B" w:rsidRDefault="00AA7799">
            <w:pPr>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4 день: Париж</w:t>
            </w:r>
          </w:p>
        </w:tc>
      </w:tr>
      <w:tr w:rsidR="00DB7E4B" w14:paraId="58FD518D" w14:textId="77777777">
        <w:trPr>
          <w:trHeight w:val="1467"/>
        </w:trPr>
        <w:tc>
          <w:tcPr>
            <w:tcW w:w="11170" w:type="dxa"/>
          </w:tcPr>
          <w:p w14:paraId="1450F803"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Завтрак.</w:t>
            </w:r>
          </w:p>
          <w:p w14:paraId="014754F9"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Переезд (~340 км) в Париж.</w:t>
            </w:r>
          </w:p>
          <w:p w14:paraId="28938BAE"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Автобусная обзорная экскурсия по городу (включена в стоимость): </w:t>
            </w:r>
            <w:r>
              <w:rPr>
                <w:rFonts w:ascii="Times New Roman" w:eastAsia="Times New Roman" w:hAnsi="Times New Roman" w:cs="Times New Roman"/>
                <w:i/>
                <w:sz w:val="18"/>
                <w:szCs w:val="18"/>
              </w:rPr>
              <w:t>Елисейские поля, Триумфальная арка, площадь Согласия, мост Александра III, Дом Инвалидов.</w:t>
            </w:r>
          </w:p>
          <w:p w14:paraId="3F626708"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 желанию (оплачивается </w:t>
            </w:r>
            <w:proofErr w:type="gramStart"/>
            <w:r>
              <w:rPr>
                <w:rFonts w:ascii="Times New Roman" w:eastAsia="Times New Roman" w:hAnsi="Times New Roman" w:cs="Times New Roman"/>
                <w:sz w:val="18"/>
                <w:szCs w:val="18"/>
              </w:rPr>
              <w:t>дополнительно)*</w:t>
            </w:r>
            <w:proofErr w:type="gramEnd"/>
            <w:r>
              <w:rPr>
                <w:rFonts w:ascii="Times New Roman" w:eastAsia="Times New Roman" w:hAnsi="Times New Roman" w:cs="Times New Roman"/>
                <w:sz w:val="18"/>
                <w:szCs w:val="18"/>
              </w:rPr>
              <w:t>:</w:t>
            </w:r>
          </w:p>
          <w:p w14:paraId="3D177490" w14:textId="77777777" w:rsidR="00DB7E4B" w:rsidRDefault="00AA7799">
            <w:pPr>
              <w:numPr>
                <w:ilvl w:val="0"/>
                <w:numId w:val="1"/>
              </w:numPr>
              <w:pBdr>
                <w:top w:val="nil"/>
                <w:left w:val="nil"/>
                <w:bottom w:val="nil"/>
                <w:right w:val="nil"/>
                <w:between w:val="nil"/>
              </w:pBdr>
              <w:shd w:val="clear" w:color="auto" w:fill="FFFFFF"/>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rPr>
              <w:t>Пешеходная экскурсия по Латинскому кварталу и острову Сите: Л</w:t>
            </w:r>
            <w:r>
              <w:rPr>
                <w:rFonts w:ascii="Times New Roman" w:eastAsia="Times New Roman" w:hAnsi="Times New Roman" w:cs="Times New Roman"/>
                <w:i/>
                <w:color w:val="000000"/>
                <w:sz w:val="18"/>
                <w:szCs w:val="18"/>
              </w:rPr>
              <w:t xml:space="preserve">юксембургский сад, Сорбонна, аббатство </w:t>
            </w:r>
            <w:proofErr w:type="spellStart"/>
            <w:r>
              <w:rPr>
                <w:rFonts w:ascii="Times New Roman" w:eastAsia="Times New Roman" w:hAnsi="Times New Roman" w:cs="Times New Roman"/>
                <w:i/>
                <w:color w:val="000000"/>
                <w:sz w:val="18"/>
                <w:szCs w:val="18"/>
              </w:rPr>
              <w:t>Клюни</w:t>
            </w:r>
            <w:proofErr w:type="spellEnd"/>
            <w:r>
              <w:rPr>
                <w:rFonts w:ascii="Times New Roman" w:eastAsia="Times New Roman" w:hAnsi="Times New Roman" w:cs="Times New Roman"/>
                <w:i/>
                <w:color w:val="000000"/>
                <w:sz w:val="18"/>
                <w:szCs w:val="18"/>
              </w:rPr>
              <w:t xml:space="preserve">, церковь святого </w:t>
            </w:r>
            <w:proofErr w:type="spellStart"/>
            <w:r>
              <w:rPr>
                <w:rFonts w:ascii="Times New Roman" w:eastAsia="Times New Roman" w:hAnsi="Times New Roman" w:cs="Times New Roman"/>
                <w:i/>
                <w:color w:val="000000"/>
                <w:sz w:val="18"/>
                <w:szCs w:val="18"/>
              </w:rPr>
              <w:t>Северена</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Нотр</w:t>
            </w:r>
            <w:proofErr w:type="spellEnd"/>
            <w:r>
              <w:rPr>
                <w:rFonts w:ascii="Times New Roman" w:eastAsia="Times New Roman" w:hAnsi="Times New Roman" w:cs="Times New Roman"/>
                <w:i/>
                <w:color w:val="000000"/>
                <w:sz w:val="18"/>
                <w:szCs w:val="18"/>
              </w:rPr>
              <w:t>-Дам.</w:t>
            </w:r>
          </w:p>
          <w:p w14:paraId="47DF8198" w14:textId="77777777" w:rsidR="00DB7E4B" w:rsidRDefault="00AA7799">
            <w:pPr>
              <w:numPr>
                <w:ilvl w:val="0"/>
                <w:numId w:val="1"/>
              </w:numPr>
              <w:pBdr>
                <w:top w:val="nil"/>
                <w:left w:val="nil"/>
                <w:bottom w:val="nil"/>
                <w:right w:val="nil"/>
                <w:between w:val="nil"/>
              </w:pBdr>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rPr>
              <w:t xml:space="preserve">Подъём на башню </w:t>
            </w:r>
            <w:proofErr w:type="spellStart"/>
            <w:r>
              <w:rPr>
                <w:rFonts w:ascii="Times New Roman" w:eastAsia="Times New Roman" w:hAnsi="Times New Roman" w:cs="Times New Roman"/>
                <w:color w:val="000000"/>
                <w:sz w:val="18"/>
                <w:szCs w:val="18"/>
              </w:rPr>
              <w:t>Монпарнас</w:t>
            </w:r>
            <w:proofErr w:type="spellEnd"/>
            <w:r>
              <w:rPr>
                <w:rFonts w:ascii="Times New Roman" w:eastAsia="Times New Roman" w:hAnsi="Times New Roman" w:cs="Times New Roman"/>
                <w:i/>
                <w:color w:val="000000"/>
                <w:sz w:val="18"/>
                <w:szCs w:val="18"/>
              </w:rPr>
              <w:t>.</w:t>
            </w:r>
          </w:p>
          <w:p w14:paraId="647B706B" w14:textId="77777777" w:rsidR="00DB7E4B" w:rsidRDefault="00AA7799">
            <w:pPr>
              <w:numPr>
                <w:ilvl w:val="0"/>
                <w:numId w:val="1"/>
              </w:numPr>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sz w:val="18"/>
                <w:szCs w:val="18"/>
              </w:rPr>
              <w:t>Экскурсия “Ночной Париж”</w:t>
            </w:r>
          </w:p>
          <w:p w14:paraId="6E94AEA8" w14:textId="77777777" w:rsidR="00DB7E4B" w:rsidRDefault="00AA7799">
            <w:pP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Заселение в отель в пригороде Парижа.</w:t>
            </w:r>
          </w:p>
        </w:tc>
      </w:tr>
      <w:tr w:rsidR="00DB7E4B" w14:paraId="53E804A8" w14:textId="77777777">
        <w:trPr>
          <w:trHeight w:val="189"/>
        </w:trPr>
        <w:tc>
          <w:tcPr>
            <w:tcW w:w="11170" w:type="dxa"/>
            <w:shd w:val="clear" w:color="auto" w:fill="B8CCE4"/>
          </w:tcPr>
          <w:p w14:paraId="092E6511" w14:textId="77777777" w:rsidR="00DB7E4B" w:rsidRDefault="00AA7799">
            <w:pPr>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5 день: Париж-Нормандия*</w:t>
            </w:r>
          </w:p>
        </w:tc>
      </w:tr>
      <w:tr w:rsidR="00DB7E4B" w14:paraId="2B16AE72" w14:textId="77777777">
        <w:trPr>
          <w:trHeight w:val="910"/>
        </w:trPr>
        <w:tc>
          <w:tcPr>
            <w:tcW w:w="11170" w:type="dxa"/>
            <w:shd w:val="clear" w:color="auto" w:fill="FFFFFF"/>
          </w:tcPr>
          <w:p w14:paraId="070785D0"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Завтрак. </w:t>
            </w:r>
          </w:p>
          <w:p w14:paraId="46A53BCD"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Переезд (~10-30 км) в Париж. </w:t>
            </w:r>
          </w:p>
          <w:p w14:paraId="4BF40D00"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Свободное время в городе. </w:t>
            </w:r>
          </w:p>
          <w:p w14:paraId="6CA3978F"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 желанию (оплачивается </w:t>
            </w:r>
            <w:proofErr w:type="gramStart"/>
            <w:r>
              <w:rPr>
                <w:rFonts w:ascii="Times New Roman" w:eastAsia="Times New Roman" w:hAnsi="Times New Roman" w:cs="Times New Roman"/>
                <w:sz w:val="18"/>
                <w:szCs w:val="18"/>
              </w:rPr>
              <w:t>дополнительно)*</w:t>
            </w:r>
            <w:proofErr w:type="gramEnd"/>
            <w:r>
              <w:rPr>
                <w:rFonts w:ascii="Times New Roman" w:eastAsia="Times New Roman" w:hAnsi="Times New Roman" w:cs="Times New Roman"/>
                <w:sz w:val="18"/>
                <w:szCs w:val="18"/>
              </w:rPr>
              <w:t>:</w:t>
            </w:r>
          </w:p>
          <w:p w14:paraId="5AFA2BA1" w14:textId="77777777" w:rsidR="00DB7E4B" w:rsidRDefault="00AA7799">
            <w:pPr>
              <w:numPr>
                <w:ilvl w:val="0"/>
                <w:numId w:val="8"/>
              </w:numPr>
              <w:pBdr>
                <w:top w:val="nil"/>
                <w:left w:val="nil"/>
                <w:bottom w:val="nil"/>
                <w:right w:val="nil"/>
                <w:between w:val="nil"/>
              </w:pBdr>
              <w:shd w:val="clear" w:color="auto" w:fill="FFFFFF"/>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поездка в Нормандию (Руан, Довиль, </w:t>
            </w:r>
            <w:proofErr w:type="spellStart"/>
            <w:r>
              <w:rPr>
                <w:rFonts w:ascii="Times New Roman" w:eastAsia="Times New Roman" w:hAnsi="Times New Roman" w:cs="Times New Roman"/>
                <w:color w:val="000000"/>
                <w:sz w:val="18"/>
                <w:szCs w:val="18"/>
              </w:rPr>
              <w:t>Трувиль</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i/>
                <w:color w:val="000000"/>
                <w:sz w:val="18"/>
                <w:szCs w:val="18"/>
              </w:rPr>
              <w:t>Руанский</w:t>
            </w:r>
            <w:proofErr w:type="spellEnd"/>
            <w:r>
              <w:rPr>
                <w:rFonts w:ascii="Times New Roman" w:eastAsia="Times New Roman" w:hAnsi="Times New Roman" w:cs="Times New Roman"/>
                <w:i/>
                <w:color w:val="000000"/>
                <w:sz w:val="18"/>
                <w:szCs w:val="18"/>
              </w:rPr>
              <w:t xml:space="preserve"> собор, астрономические часы Руана, церковь Жанны Д’Арк.</w:t>
            </w:r>
          </w:p>
          <w:p w14:paraId="4A68A1DE" w14:textId="77777777" w:rsidR="00DB7E4B" w:rsidRDefault="00AA7799">
            <w:pP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Возвращение в отель.</w:t>
            </w:r>
          </w:p>
        </w:tc>
      </w:tr>
      <w:tr w:rsidR="00DB7E4B" w14:paraId="4A39915B" w14:textId="77777777">
        <w:trPr>
          <w:trHeight w:val="213"/>
        </w:trPr>
        <w:tc>
          <w:tcPr>
            <w:tcW w:w="11170" w:type="dxa"/>
            <w:shd w:val="clear" w:color="auto" w:fill="B8CCE4"/>
          </w:tcPr>
          <w:p w14:paraId="202F1B5D"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6 день: Париж </w:t>
            </w:r>
          </w:p>
        </w:tc>
      </w:tr>
      <w:tr w:rsidR="00DB7E4B" w14:paraId="1EAE0ADE" w14:textId="77777777">
        <w:trPr>
          <w:trHeight w:val="841"/>
        </w:trPr>
        <w:tc>
          <w:tcPr>
            <w:tcW w:w="11170" w:type="dxa"/>
            <w:shd w:val="clear" w:color="auto" w:fill="FFFFFF"/>
          </w:tcPr>
          <w:p w14:paraId="1D8A3058"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Завтрак. </w:t>
            </w:r>
          </w:p>
          <w:p w14:paraId="596D631A"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Переезд (~10-30 км) в Париж. </w:t>
            </w:r>
          </w:p>
          <w:p w14:paraId="547FD30E"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Посещение парфюмерного дома </w:t>
            </w:r>
            <w:proofErr w:type="spellStart"/>
            <w:r>
              <w:rPr>
                <w:rFonts w:ascii="Times New Roman" w:eastAsia="Times New Roman" w:hAnsi="Times New Roman" w:cs="Times New Roman"/>
                <w:sz w:val="18"/>
                <w:szCs w:val="18"/>
              </w:rPr>
              <w:t>Fragonard+ароматный</w:t>
            </w:r>
            <w:proofErr w:type="spellEnd"/>
            <w:r>
              <w:rPr>
                <w:rFonts w:ascii="Times New Roman" w:eastAsia="Times New Roman" w:hAnsi="Times New Roman" w:cs="Times New Roman"/>
                <w:sz w:val="18"/>
                <w:szCs w:val="18"/>
              </w:rPr>
              <w:t xml:space="preserve"> подарок каждой даме (включено в стоимость).</w:t>
            </w:r>
          </w:p>
          <w:p w14:paraId="46D0AE88"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Свободное время. </w:t>
            </w:r>
          </w:p>
          <w:p w14:paraId="4EC46734"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 желанию (оплачивается </w:t>
            </w:r>
            <w:proofErr w:type="gramStart"/>
            <w:r>
              <w:rPr>
                <w:rFonts w:ascii="Times New Roman" w:eastAsia="Times New Roman" w:hAnsi="Times New Roman" w:cs="Times New Roman"/>
                <w:sz w:val="18"/>
                <w:szCs w:val="18"/>
              </w:rPr>
              <w:t>дополнительно)*</w:t>
            </w:r>
            <w:proofErr w:type="gramEnd"/>
            <w:r>
              <w:rPr>
                <w:rFonts w:ascii="Times New Roman" w:eastAsia="Times New Roman" w:hAnsi="Times New Roman" w:cs="Times New Roman"/>
                <w:sz w:val="18"/>
                <w:szCs w:val="18"/>
              </w:rPr>
              <w:t>:</w:t>
            </w:r>
          </w:p>
          <w:p w14:paraId="5FB820E3" w14:textId="77777777" w:rsidR="00DB7E4B" w:rsidRDefault="00AA7799">
            <w:pPr>
              <w:numPr>
                <w:ilvl w:val="0"/>
                <w:numId w:val="8"/>
              </w:numPr>
              <w:pBdr>
                <w:top w:val="nil"/>
                <w:left w:val="nil"/>
                <w:bottom w:val="nil"/>
                <w:right w:val="nil"/>
                <w:between w:val="nil"/>
              </w:pBdr>
              <w:shd w:val="clear" w:color="auto" w:fill="FFFFFF"/>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Экскурсия по Монмартру: </w:t>
            </w:r>
            <w:r>
              <w:rPr>
                <w:rFonts w:ascii="Times New Roman" w:eastAsia="Times New Roman" w:hAnsi="Times New Roman" w:cs="Times New Roman"/>
                <w:i/>
                <w:color w:val="000000"/>
                <w:sz w:val="18"/>
                <w:szCs w:val="18"/>
              </w:rPr>
              <w:t xml:space="preserve">Базилика </w:t>
            </w:r>
            <w:proofErr w:type="spellStart"/>
            <w:r>
              <w:rPr>
                <w:rFonts w:ascii="Times New Roman" w:eastAsia="Times New Roman" w:hAnsi="Times New Roman" w:cs="Times New Roman"/>
                <w:i/>
                <w:color w:val="000000"/>
                <w:sz w:val="18"/>
                <w:szCs w:val="18"/>
              </w:rPr>
              <w:t>Сакре-Кёр</w:t>
            </w:r>
            <w:proofErr w:type="spellEnd"/>
            <w:r>
              <w:rPr>
                <w:rFonts w:ascii="Times New Roman" w:eastAsia="Times New Roman" w:hAnsi="Times New Roman" w:cs="Times New Roman"/>
                <w:i/>
                <w:color w:val="000000"/>
                <w:sz w:val="18"/>
                <w:szCs w:val="18"/>
              </w:rPr>
              <w:t xml:space="preserve">, кабаре Мулен Руж, площадь </w:t>
            </w:r>
            <w:proofErr w:type="spellStart"/>
            <w:r>
              <w:rPr>
                <w:rFonts w:ascii="Times New Roman" w:eastAsia="Times New Roman" w:hAnsi="Times New Roman" w:cs="Times New Roman"/>
                <w:i/>
                <w:color w:val="000000"/>
                <w:sz w:val="18"/>
                <w:szCs w:val="18"/>
              </w:rPr>
              <w:t>Тертр</w:t>
            </w:r>
            <w:proofErr w:type="spellEnd"/>
            <w:r>
              <w:rPr>
                <w:rFonts w:ascii="Times New Roman" w:eastAsia="Times New Roman" w:hAnsi="Times New Roman" w:cs="Times New Roman"/>
                <w:i/>
                <w:color w:val="000000"/>
                <w:sz w:val="18"/>
                <w:szCs w:val="18"/>
              </w:rPr>
              <w:t>.</w:t>
            </w:r>
          </w:p>
          <w:p w14:paraId="35D28CFE" w14:textId="77777777" w:rsidR="00DB7E4B" w:rsidRDefault="00AA7799">
            <w:pPr>
              <w:numPr>
                <w:ilvl w:val="0"/>
                <w:numId w:val="8"/>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Прогулка на теплоходе по Сене.</w:t>
            </w:r>
          </w:p>
          <w:p w14:paraId="6977AEA8" w14:textId="77777777" w:rsidR="00DB7E4B" w:rsidRDefault="00DB7E4B">
            <w:pPr>
              <w:pBdr>
                <w:top w:val="nil"/>
                <w:left w:val="nil"/>
                <w:bottom w:val="nil"/>
                <w:right w:val="nil"/>
                <w:between w:val="nil"/>
              </w:pBdr>
              <w:ind w:left="720"/>
              <w:rPr>
                <w:rFonts w:ascii="Times New Roman" w:eastAsia="Times New Roman" w:hAnsi="Times New Roman" w:cs="Times New Roman"/>
                <w:color w:val="000000"/>
                <w:sz w:val="18"/>
                <w:szCs w:val="18"/>
              </w:rPr>
            </w:pPr>
          </w:p>
          <w:p w14:paraId="2F7460B0" w14:textId="77777777" w:rsidR="00DB7E4B" w:rsidRDefault="00AA7799">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Переезд (~250 км) на ночлег в отеле на территории Франции.</w:t>
            </w:r>
          </w:p>
        </w:tc>
      </w:tr>
      <w:tr w:rsidR="00DB7E4B" w14:paraId="5B4B64E0" w14:textId="77777777">
        <w:trPr>
          <w:trHeight w:val="107"/>
        </w:trPr>
        <w:tc>
          <w:tcPr>
            <w:tcW w:w="11170" w:type="dxa"/>
            <w:shd w:val="clear" w:color="auto" w:fill="B8CCE4"/>
          </w:tcPr>
          <w:p w14:paraId="15E3B2B4" w14:textId="77777777" w:rsidR="00DB7E4B" w:rsidRDefault="00AA7799">
            <w:pPr>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7 день: Амстердам</w:t>
            </w:r>
          </w:p>
        </w:tc>
      </w:tr>
      <w:tr w:rsidR="00DB7E4B" w14:paraId="6863001B" w14:textId="77777777">
        <w:trPr>
          <w:trHeight w:val="900"/>
        </w:trPr>
        <w:tc>
          <w:tcPr>
            <w:tcW w:w="11170" w:type="dxa"/>
          </w:tcPr>
          <w:p w14:paraId="7669DC22" w14:textId="77777777" w:rsidR="00DB7E4B" w:rsidRDefault="00AA7799">
            <w:pPr>
              <w:rPr>
                <w:rFonts w:ascii="Times New Roman" w:eastAsia="Times New Roman" w:hAnsi="Times New Roman" w:cs="Times New Roman"/>
              </w:rPr>
            </w:pPr>
            <w:r>
              <w:rPr>
                <w:rFonts w:ascii="Times New Roman" w:eastAsia="Times New Roman" w:hAnsi="Times New Roman" w:cs="Times New Roman"/>
                <w:color w:val="000000"/>
                <w:sz w:val="18"/>
                <w:szCs w:val="18"/>
              </w:rPr>
              <w:t>Завтрак. </w:t>
            </w:r>
          </w:p>
          <w:p w14:paraId="562F00BB" w14:textId="77777777" w:rsidR="00DB7E4B" w:rsidRDefault="00AA7799">
            <w:pPr>
              <w:rPr>
                <w:rFonts w:ascii="Times New Roman" w:eastAsia="Times New Roman" w:hAnsi="Times New Roman" w:cs="Times New Roman"/>
              </w:rPr>
            </w:pPr>
            <w:r>
              <w:rPr>
                <w:rFonts w:ascii="Times New Roman" w:eastAsia="Times New Roman" w:hAnsi="Times New Roman" w:cs="Times New Roman"/>
                <w:color w:val="000000"/>
                <w:sz w:val="18"/>
                <w:szCs w:val="18"/>
              </w:rPr>
              <w:t>Переезд (~310 км) в Амстердам.</w:t>
            </w:r>
          </w:p>
          <w:p w14:paraId="643BF3DA" w14:textId="77777777" w:rsidR="00DB7E4B" w:rsidRDefault="00AA7799">
            <w:pPr>
              <w:rPr>
                <w:rFonts w:ascii="Times New Roman" w:eastAsia="Times New Roman" w:hAnsi="Times New Roman" w:cs="Times New Roman"/>
              </w:rPr>
            </w:pPr>
            <w:r>
              <w:rPr>
                <w:rFonts w:ascii="Times New Roman" w:eastAsia="Times New Roman" w:hAnsi="Times New Roman" w:cs="Times New Roman"/>
                <w:color w:val="000000"/>
                <w:sz w:val="18"/>
                <w:szCs w:val="18"/>
              </w:rPr>
              <w:t>Свободное время в городе. </w:t>
            </w:r>
          </w:p>
          <w:p w14:paraId="6B06DDF1" w14:textId="77777777" w:rsidR="00DB7E4B" w:rsidRDefault="00AA7799">
            <w:pPr>
              <w:rPr>
                <w:rFonts w:ascii="Times New Roman" w:eastAsia="Times New Roman" w:hAnsi="Times New Roman" w:cs="Times New Roman"/>
              </w:rPr>
            </w:pPr>
            <w:r>
              <w:rPr>
                <w:rFonts w:ascii="Times New Roman" w:eastAsia="Times New Roman" w:hAnsi="Times New Roman" w:cs="Times New Roman"/>
                <w:color w:val="000000"/>
                <w:sz w:val="18"/>
                <w:szCs w:val="18"/>
              </w:rPr>
              <w:t xml:space="preserve">По желанию (оплачивается </w:t>
            </w:r>
            <w:proofErr w:type="gramStart"/>
            <w:r>
              <w:rPr>
                <w:rFonts w:ascii="Times New Roman" w:eastAsia="Times New Roman" w:hAnsi="Times New Roman" w:cs="Times New Roman"/>
                <w:color w:val="000000"/>
                <w:sz w:val="18"/>
                <w:szCs w:val="18"/>
              </w:rPr>
              <w:t>дополнительно)*</w:t>
            </w:r>
            <w:proofErr w:type="gramEnd"/>
            <w:r>
              <w:rPr>
                <w:rFonts w:ascii="Times New Roman" w:eastAsia="Times New Roman" w:hAnsi="Times New Roman" w:cs="Times New Roman"/>
                <w:color w:val="000000"/>
                <w:sz w:val="18"/>
                <w:szCs w:val="18"/>
              </w:rPr>
              <w:t>:</w:t>
            </w:r>
          </w:p>
          <w:p w14:paraId="017D4809" w14:textId="77777777" w:rsidR="00DB7E4B" w:rsidRDefault="00AA7799">
            <w:pPr>
              <w:numPr>
                <w:ilvl w:val="0"/>
                <w:numId w:val="7"/>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Круиз на кораблике по Амстердаму с аудиогидом</w:t>
            </w:r>
          </w:p>
          <w:p w14:paraId="3E4140E2" w14:textId="77777777" w:rsidR="00DB7E4B" w:rsidRDefault="00AA7799">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Переезд (~750 км) на ночлег в отеле на территории Германии или Польши.</w:t>
            </w:r>
          </w:p>
        </w:tc>
      </w:tr>
      <w:tr w:rsidR="00DB7E4B" w14:paraId="04180865" w14:textId="77777777">
        <w:trPr>
          <w:trHeight w:val="135"/>
        </w:trPr>
        <w:tc>
          <w:tcPr>
            <w:tcW w:w="11170" w:type="dxa"/>
            <w:shd w:val="clear" w:color="auto" w:fill="B8CCE4"/>
          </w:tcPr>
          <w:p w14:paraId="39080797" w14:textId="77777777" w:rsidR="00DB7E4B" w:rsidRDefault="00AA7799">
            <w:pPr>
              <w:jc w:val="center"/>
              <w:rPr>
                <w:rFonts w:ascii="Times New Roman" w:eastAsia="Times New Roman" w:hAnsi="Times New Roman" w:cs="Times New Roman"/>
                <w:b/>
                <w:sz w:val="18"/>
                <w:szCs w:val="18"/>
                <w:highlight w:val="yellow"/>
              </w:rPr>
            </w:pPr>
            <w:r>
              <w:rPr>
                <w:rFonts w:ascii="Times New Roman" w:eastAsia="Times New Roman" w:hAnsi="Times New Roman" w:cs="Times New Roman"/>
                <w:b/>
                <w:sz w:val="18"/>
                <w:szCs w:val="18"/>
              </w:rPr>
              <w:t>8 день: Транзит</w:t>
            </w:r>
          </w:p>
        </w:tc>
      </w:tr>
      <w:tr w:rsidR="00DB7E4B" w14:paraId="5019DC4D" w14:textId="77777777">
        <w:trPr>
          <w:trHeight w:val="305"/>
        </w:trPr>
        <w:tc>
          <w:tcPr>
            <w:tcW w:w="11170" w:type="dxa"/>
          </w:tcPr>
          <w:p w14:paraId="2906CAAF"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Завтрак.  </w:t>
            </w:r>
          </w:p>
          <w:p w14:paraId="049A53B3"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Транзит (~660 км) по территории Польши. </w:t>
            </w:r>
          </w:p>
          <w:p w14:paraId="2F89AF61" w14:textId="77777777" w:rsidR="00DB7E4B" w:rsidRDefault="00AA7799">
            <w:pPr>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sz w:val="18"/>
                <w:szCs w:val="18"/>
              </w:rPr>
              <w:t xml:space="preserve">Прохождение границы. </w:t>
            </w:r>
          </w:p>
        </w:tc>
      </w:tr>
      <w:tr w:rsidR="00DB7E4B" w14:paraId="33313C31" w14:textId="77777777">
        <w:trPr>
          <w:trHeight w:val="305"/>
        </w:trPr>
        <w:tc>
          <w:tcPr>
            <w:tcW w:w="11170" w:type="dxa"/>
            <w:tcBorders>
              <w:top w:val="single" w:sz="4" w:space="0" w:color="000000"/>
              <w:left w:val="single" w:sz="4" w:space="0" w:color="000000"/>
              <w:bottom w:val="single" w:sz="4" w:space="0" w:color="000000"/>
              <w:right w:val="single" w:sz="4" w:space="0" w:color="000000"/>
            </w:tcBorders>
            <w:shd w:val="clear" w:color="auto" w:fill="B8CCE4"/>
          </w:tcPr>
          <w:p w14:paraId="0B255B6E"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9 день: </w:t>
            </w:r>
            <w:proofErr w:type="gramStart"/>
            <w:r>
              <w:rPr>
                <w:rFonts w:ascii="Times New Roman" w:eastAsia="Times New Roman" w:hAnsi="Times New Roman" w:cs="Times New Roman"/>
                <w:b/>
                <w:sz w:val="18"/>
                <w:szCs w:val="18"/>
              </w:rPr>
              <w:t>С</w:t>
            </w:r>
            <w:proofErr w:type="gramEnd"/>
            <w:r>
              <w:rPr>
                <w:rFonts w:ascii="Times New Roman" w:eastAsia="Times New Roman" w:hAnsi="Times New Roman" w:cs="Times New Roman"/>
                <w:b/>
                <w:sz w:val="18"/>
                <w:szCs w:val="18"/>
              </w:rPr>
              <w:t xml:space="preserve"> возвращением!</w:t>
            </w:r>
          </w:p>
        </w:tc>
      </w:tr>
      <w:tr w:rsidR="00DB7E4B" w14:paraId="3BE6DA18" w14:textId="77777777">
        <w:trPr>
          <w:trHeight w:val="305"/>
        </w:trPr>
        <w:tc>
          <w:tcPr>
            <w:tcW w:w="11170" w:type="dxa"/>
            <w:tcBorders>
              <w:top w:val="single" w:sz="4" w:space="0" w:color="000000"/>
              <w:left w:val="single" w:sz="4" w:space="0" w:color="000000"/>
              <w:bottom w:val="single" w:sz="4" w:space="0" w:color="000000"/>
              <w:right w:val="single" w:sz="4" w:space="0" w:color="000000"/>
            </w:tcBorders>
          </w:tcPr>
          <w:p w14:paraId="02DEE43E"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Приезд в Минск в первой половине дня.</w:t>
            </w:r>
          </w:p>
        </w:tc>
      </w:tr>
    </w:tbl>
    <w:p w14:paraId="22498DB6" w14:textId="77777777" w:rsidR="00DB7E4B" w:rsidRDefault="00AA7799">
      <w:pPr>
        <w:ind w:left="180" w:firstLine="180"/>
        <w:jc w:val="both"/>
        <w:rPr>
          <w:rFonts w:ascii="Times New Roman" w:eastAsia="Times New Roman" w:hAnsi="Times New Roman" w:cs="Times New Roman"/>
          <w:color w:val="221E1F"/>
          <w:sz w:val="16"/>
          <w:szCs w:val="16"/>
        </w:rPr>
      </w:pPr>
      <w:r>
        <w:rPr>
          <w:rFonts w:ascii="Times New Roman" w:eastAsia="Times New Roman" w:hAnsi="Times New Roman" w:cs="Times New Roman"/>
          <w:color w:val="221E1F"/>
          <w:sz w:val="16"/>
          <w:szCs w:val="16"/>
        </w:rPr>
        <w:t>По желанию, оплачивается дополнительно каждым туристом отдельно. Допускается изменение порядка проведения мероприятий. Возможно некоторое изменение графика движения, позднее прибытие, сокращение времени пребывания в городах и в отелях в связи с задержками на границе, тяжелой транспортной ситуацией на дорогах и т.п. Указанные в программе расстояния являются приблизительными.</w:t>
      </w:r>
    </w:p>
    <w:p w14:paraId="7ACE3211" w14:textId="77777777" w:rsidR="00DB7E4B" w:rsidRDefault="00AA7799">
      <w:pPr>
        <w:ind w:left="180" w:firstLine="180"/>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Прибытие в отели по программе в отдельных случаях возможно после 24.00</w:t>
      </w:r>
    </w:p>
    <w:p w14:paraId="5363A3CC" w14:textId="77777777" w:rsidR="00DB7E4B" w:rsidRDefault="00AA7799">
      <w:pPr>
        <w:ind w:left="180" w:firstLine="18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Туристическое предприятие оставляет за собой право изменять график поездок по мере комплектации группы, а также вносить некоторые изменения в программу тура и цены, осуществлять замену заявленных отелей и ресторанов на равнозначные. Время в пути указано ориентировочное. Фирма не несет ответственности за задержки, связанные с простоем на границах, пробками на дорогах. ООО «</w:t>
      </w:r>
      <w:proofErr w:type="spellStart"/>
      <w:r>
        <w:rPr>
          <w:rFonts w:ascii="Times New Roman" w:eastAsia="Times New Roman" w:hAnsi="Times New Roman" w:cs="Times New Roman"/>
          <w:sz w:val="16"/>
          <w:szCs w:val="16"/>
        </w:rPr>
        <w:t>Внешинтурист</w:t>
      </w:r>
      <w:proofErr w:type="spellEnd"/>
      <w:r>
        <w:rPr>
          <w:rFonts w:ascii="Times New Roman" w:eastAsia="Times New Roman" w:hAnsi="Times New Roman" w:cs="Times New Roman"/>
          <w:sz w:val="16"/>
          <w:szCs w:val="16"/>
        </w:rPr>
        <w:t>» не несет ответственности за предоставление дополнительных услуг, предусмотренных программой тура, но не включенных в стоимость.</w:t>
      </w:r>
    </w:p>
    <w:p w14:paraId="308F990F" w14:textId="77777777" w:rsidR="00DB7E4B" w:rsidRDefault="00DB7E4B">
      <w:pPr>
        <w:ind w:left="180" w:firstLine="180"/>
        <w:jc w:val="both"/>
        <w:rPr>
          <w:rFonts w:ascii="Times New Roman" w:eastAsia="Times New Roman" w:hAnsi="Times New Roman" w:cs="Times New Roman"/>
          <w:sz w:val="18"/>
          <w:szCs w:val="18"/>
          <w:highlight w:val="yellow"/>
        </w:rPr>
      </w:pPr>
    </w:p>
    <w:p w14:paraId="0FEFA706" w14:textId="77777777" w:rsidR="00DB7E4B" w:rsidRDefault="00AA7799">
      <w:pPr>
        <w:ind w:left="180" w:firstLine="18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Стоимость тура:</w:t>
      </w:r>
    </w:p>
    <w:p w14:paraId="77E74B19" w14:textId="77777777" w:rsidR="00DB7E4B" w:rsidRDefault="00DB7E4B">
      <w:pPr>
        <w:ind w:left="180" w:firstLine="180"/>
        <w:jc w:val="center"/>
        <w:rPr>
          <w:rFonts w:ascii="Times New Roman" w:eastAsia="Times New Roman" w:hAnsi="Times New Roman" w:cs="Times New Roman"/>
          <w:b/>
          <w:sz w:val="18"/>
          <w:szCs w:val="18"/>
        </w:rPr>
      </w:pPr>
    </w:p>
    <w:tbl>
      <w:tblPr>
        <w:tblStyle w:val="af9"/>
        <w:tblW w:w="7438" w:type="dxa"/>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1488"/>
        <w:gridCol w:w="1487"/>
        <w:gridCol w:w="1488"/>
        <w:gridCol w:w="1488"/>
      </w:tblGrid>
      <w:tr w:rsidR="00DB7E4B" w14:paraId="47B2C888" w14:textId="77777777">
        <w:tc>
          <w:tcPr>
            <w:tcW w:w="2975" w:type="dxa"/>
            <w:gridSpan w:val="2"/>
            <w:shd w:val="clear" w:color="auto" w:fill="auto"/>
          </w:tcPr>
          <w:p w14:paraId="7F38E794"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ДАТА ВЫЕЗДА</w:t>
            </w:r>
          </w:p>
        </w:tc>
        <w:tc>
          <w:tcPr>
            <w:tcW w:w="1487" w:type="dxa"/>
            <w:shd w:val="clear" w:color="auto" w:fill="auto"/>
          </w:tcPr>
          <w:p w14:paraId="45190F61"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color w:val="000000"/>
                <w:sz w:val="18"/>
                <w:szCs w:val="18"/>
              </w:rPr>
              <w:t>1/2 DBL</w:t>
            </w:r>
          </w:p>
        </w:tc>
        <w:tc>
          <w:tcPr>
            <w:tcW w:w="1488" w:type="dxa"/>
            <w:shd w:val="clear" w:color="auto" w:fill="auto"/>
          </w:tcPr>
          <w:p w14:paraId="6D6FC464"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color w:val="000000"/>
                <w:sz w:val="18"/>
                <w:szCs w:val="18"/>
              </w:rPr>
              <w:t>1/3 TRPL</w:t>
            </w:r>
          </w:p>
        </w:tc>
        <w:tc>
          <w:tcPr>
            <w:tcW w:w="1488" w:type="dxa"/>
            <w:shd w:val="clear" w:color="auto" w:fill="auto"/>
          </w:tcPr>
          <w:p w14:paraId="73CE2D75"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color w:val="000000"/>
                <w:sz w:val="18"/>
                <w:szCs w:val="18"/>
              </w:rPr>
              <w:t>SNGL</w:t>
            </w:r>
          </w:p>
        </w:tc>
      </w:tr>
      <w:tr w:rsidR="00DB7E4B" w:rsidRPr="00AA7799" w14:paraId="3FE13201" w14:textId="77777777" w:rsidTr="00AA7799">
        <w:tc>
          <w:tcPr>
            <w:tcW w:w="1487" w:type="dxa"/>
            <w:shd w:val="clear" w:color="auto" w:fill="auto"/>
          </w:tcPr>
          <w:p w14:paraId="30C3D9F5" w14:textId="77777777" w:rsidR="00DB7E4B" w:rsidRPr="00AA7799" w:rsidRDefault="00AA7799">
            <w:pPr>
              <w:jc w:val="center"/>
              <w:rPr>
                <w:rFonts w:ascii="Times New Roman" w:eastAsia="Times New Roman" w:hAnsi="Times New Roman" w:cs="Times New Roman"/>
                <w:sz w:val="18"/>
                <w:szCs w:val="18"/>
              </w:rPr>
            </w:pPr>
            <w:bookmarkStart w:id="0" w:name="_heading=h.3jsm4d57yyad" w:colFirst="0" w:colLast="0"/>
            <w:bookmarkEnd w:id="0"/>
            <w:r w:rsidRPr="00AA7799">
              <w:rPr>
                <w:rFonts w:ascii="Times New Roman" w:eastAsia="Times New Roman" w:hAnsi="Times New Roman" w:cs="Times New Roman"/>
                <w:sz w:val="18"/>
                <w:szCs w:val="18"/>
              </w:rPr>
              <w:t>14.12.2025</w:t>
            </w:r>
          </w:p>
        </w:tc>
        <w:tc>
          <w:tcPr>
            <w:tcW w:w="1488" w:type="dxa"/>
            <w:shd w:val="clear" w:color="auto" w:fill="auto"/>
          </w:tcPr>
          <w:p w14:paraId="648D4998" w14:textId="77777777" w:rsidR="00DB7E4B" w:rsidRPr="00AA7799" w:rsidRDefault="00AA7799">
            <w:pPr>
              <w:jc w:val="center"/>
              <w:rPr>
                <w:rFonts w:ascii="Times New Roman" w:eastAsia="Times New Roman" w:hAnsi="Times New Roman" w:cs="Times New Roman"/>
                <w:sz w:val="18"/>
                <w:szCs w:val="18"/>
              </w:rPr>
            </w:pPr>
            <w:r w:rsidRPr="00AA7799">
              <w:rPr>
                <w:rFonts w:ascii="Times New Roman" w:eastAsia="Times New Roman" w:hAnsi="Times New Roman" w:cs="Times New Roman"/>
                <w:sz w:val="18"/>
                <w:szCs w:val="18"/>
              </w:rPr>
              <w:t>22.12.2025</w:t>
            </w:r>
          </w:p>
        </w:tc>
        <w:tc>
          <w:tcPr>
            <w:tcW w:w="1487" w:type="dxa"/>
            <w:shd w:val="clear" w:color="auto" w:fill="auto"/>
          </w:tcPr>
          <w:p w14:paraId="1B4D31E6" w14:textId="6308FEA2" w:rsidR="00DB7E4B" w:rsidRPr="00AA7799" w:rsidRDefault="00FC4611">
            <w:pPr>
              <w:jc w:val="center"/>
              <w:rPr>
                <w:rFonts w:ascii="Times New Roman" w:eastAsia="Times New Roman" w:hAnsi="Times New Roman" w:cs="Times New Roman"/>
                <w:sz w:val="18"/>
                <w:szCs w:val="18"/>
                <w:lang w:val="ru-RU"/>
              </w:rPr>
            </w:pPr>
            <w:r w:rsidRPr="00AA7799">
              <w:rPr>
                <w:rFonts w:ascii="Times New Roman" w:eastAsia="Times New Roman" w:hAnsi="Times New Roman" w:cs="Times New Roman"/>
                <w:sz w:val="18"/>
                <w:szCs w:val="18"/>
                <w:lang w:val="ru-RU"/>
              </w:rPr>
              <w:t>670</w:t>
            </w:r>
          </w:p>
        </w:tc>
        <w:tc>
          <w:tcPr>
            <w:tcW w:w="1488" w:type="dxa"/>
            <w:shd w:val="clear" w:color="auto" w:fill="auto"/>
          </w:tcPr>
          <w:p w14:paraId="7B800AAF" w14:textId="15E03B73" w:rsidR="00DB7E4B" w:rsidRPr="00AA7799" w:rsidRDefault="00FC4611">
            <w:pPr>
              <w:jc w:val="center"/>
              <w:rPr>
                <w:rFonts w:ascii="Times New Roman" w:eastAsia="Times New Roman" w:hAnsi="Times New Roman" w:cs="Times New Roman"/>
                <w:sz w:val="18"/>
                <w:szCs w:val="18"/>
                <w:lang w:val="ru-RU"/>
              </w:rPr>
            </w:pPr>
            <w:r w:rsidRPr="00AA7799">
              <w:rPr>
                <w:rFonts w:ascii="Times New Roman" w:eastAsia="Times New Roman" w:hAnsi="Times New Roman" w:cs="Times New Roman"/>
                <w:sz w:val="18"/>
                <w:szCs w:val="18"/>
                <w:lang w:val="ru-RU"/>
              </w:rPr>
              <w:t>670</w:t>
            </w:r>
          </w:p>
        </w:tc>
        <w:tc>
          <w:tcPr>
            <w:tcW w:w="1488" w:type="dxa"/>
            <w:shd w:val="clear" w:color="auto" w:fill="auto"/>
          </w:tcPr>
          <w:p w14:paraId="7A26DC5F" w14:textId="35F0188A" w:rsidR="00DB7E4B" w:rsidRPr="00AA7799" w:rsidRDefault="00AA7799">
            <w:pPr>
              <w:jc w:val="center"/>
              <w:rPr>
                <w:rFonts w:ascii="Times New Roman" w:eastAsia="Times New Roman" w:hAnsi="Times New Roman" w:cs="Times New Roman"/>
                <w:sz w:val="18"/>
                <w:szCs w:val="18"/>
                <w:lang w:val="ru-RU"/>
              </w:rPr>
            </w:pPr>
            <w:r w:rsidRPr="00AA7799">
              <w:rPr>
                <w:rFonts w:ascii="Times New Roman" w:eastAsia="Times New Roman" w:hAnsi="Times New Roman" w:cs="Times New Roman"/>
                <w:sz w:val="18"/>
                <w:szCs w:val="18"/>
                <w:lang w:val="ru-RU"/>
              </w:rPr>
              <w:t>880</w:t>
            </w:r>
          </w:p>
        </w:tc>
      </w:tr>
      <w:tr w:rsidR="00B83BFE" w:rsidRPr="00AA7799" w14:paraId="3050285C" w14:textId="77777777" w:rsidTr="00AA7799">
        <w:tc>
          <w:tcPr>
            <w:tcW w:w="1487" w:type="dxa"/>
            <w:shd w:val="clear" w:color="auto" w:fill="auto"/>
          </w:tcPr>
          <w:p w14:paraId="7A142C1D" w14:textId="3D917A90" w:rsidR="00B83BFE" w:rsidRPr="00B83BFE" w:rsidRDefault="00B83BFE">
            <w:pPr>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03.01.2026</w:t>
            </w:r>
          </w:p>
        </w:tc>
        <w:tc>
          <w:tcPr>
            <w:tcW w:w="1488" w:type="dxa"/>
            <w:shd w:val="clear" w:color="auto" w:fill="auto"/>
          </w:tcPr>
          <w:p w14:paraId="72ED4F44" w14:textId="276B0F9F" w:rsidR="00B83BFE" w:rsidRPr="00B83BFE" w:rsidRDefault="00B83BFE">
            <w:pPr>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11.01.2026</w:t>
            </w:r>
          </w:p>
        </w:tc>
        <w:tc>
          <w:tcPr>
            <w:tcW w:w="1487" w:type="dxa"/>
            <w:shd w:val="clear" w:color="auto" w:fill="auto"/>
          </w:tcPr>
          <w:p w14:paraId="1506D1ED" w14:textId="33ABC187" w:rsidR="00B83BFE" w:rsidRPr="00AA7799" w:rsidRDefault="00B83BFE">
            <w:pPr>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670</w:t>
            </w:r>
          </w:p>
        </w:tc>
        <w:tc>
          <w:tcPr>
            <w:tcW w:w="1488" w:type="dxa"/>
            <w:shd w:val="clear" w:color="auto" w:fill="auto"/>
          </w:tcPr>
          <w:p w14:paraId="41B02C11" w14:textId="6061D3BA" w:rsidR="00B83BFE" w:rsidRPr="00AA7799" w:rsidRDefault="00B83BFE">
            <w:pPr>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670</w:t>
            </w:r>
          </w:p>
        </w:tc>
        <w:tc>
          <w:tcPr>
            <w:tcW w:w="1488" w:type="dxa"/>
            <w:shd w:val="clear" w:color="auto" w:fill="auto"/>
          </w:tcPr>
          <w:p w14:paraId="1E976025" w14:textId="0A7F1364" w:rsidR="00B83BFE" w:rsidRPr="00AA7799" w:rsidRDefault="00B83BFE">
            <w:pPr>
              <w:jc w:val="center"/>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880</w:t>
            </w:r>
          </w:p>
        </w:tc>
      </w:tr>
    </w:tbl>
    <w:p w14:paraId="3D483631" w14:textId="77777777" w:rsidR="00DB7E4B" w:rsidRPr="00AA7799" w:rsidRDefault="00DB7E4B">
      <w:pPr>
        <w:ind w:left="180" w:firstLine="180"/>
        <w:jc w:val="center"/>
        <w:rPr>
          <w:rFonts w:ascii="Times New Roman" w:eastAsia="Times New Roman" w:hAnsi="Times New Roman" w:cs="Times New Roman"/>
          <w:b/>
          <w:sz w:val="18"/>
          <w:szCs w:val="18"/>
        </w:rPr>
      </w:pPr>
    </w:p>
    <w:p w14:paraId="1653C9E0" w14:textId="77777777" w:rsidR="00DB7E4B" w:rsidRDefault="00DB7E4B">
      <w:pPr>
        <w:ind w:hanging="38"/>
        <w:jc w:val="center"/>
        <w:rPr>
          <w:rFonts w:ascii="Times New Roman" w:eastAsia="Times New Roman" w:hAnsi="Times New Roman" w:cs="Times New Roman"/>
          <w:b/>
          <w:sz w:val="18"/>
          <w:szCs w:val="18"/>
          <w:highlight w:val="yellow"/>
        </w:rPr>
      </w:pPr>
    </w:p>
    <w:tbl>
      <w:tblPr>
        <w:tblStyle w:val="afa"/>
        <w:tblW w:w="11057"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2"/>
        <w:gridCol w:w="8645"/>
      </w:tblGrid>
      <w:tr w:rsidR="00DB7E4B" w14:paraId="3A467705" w14:textId="77777777">
        <w:tc>
          <w:tcPr>
            <w:tcW w:w="2412" w:type="dxa"/>
            <w:vAlign w:val="center"/>
          </w:tcPr>
          <w:p w14:paraId="27744236" w14:textId="77777777" w:rsidR="00DB7E4B" w:rsidRDefault="00AA7799">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В стоимость тура включено</w:t>
            </w:r>
          </w:p>
          <w:p w14:paraId="321CCF0F" w14:textId="77777777" w:rsidR="00DB7E4B" w:rsidRDefault="00DB7E4B">
            <w:pPr>
              <w:jc w:val="center"/>
              <w:rPr>
                <w:rFonts w:ascii="Times New Roman" w:eastAsia="Times New Roman" w:hAnsi="Times New Roman" w:cs="Times New Roman"/>
                <w:sz w:val="18"/>
                <w:szCs w:val="18"/>
              </w:rPr>
            </w:pPr>
          </w:p>
        </w:tc>
        <w:tc>
          <w:tcPr>
            <w:tcW w:w="8645" w:type="dxa"/>
          </w:tcPr>
          <w:p w14:paraId="16404A31" w14:textId="77777777" w:rsidR="00DB7E4B" w:rsidRDefault="00AA7799">
            <w:pPr>
              <w:numPr>
                <w:ilvl w:val="0"/>
                <w:numId w:val="4"/>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Проживание в отелях туристического класса категории 2-3* либо без категории </w:t>
            </w:r>
          </w:p>
          <w:p w14:paraId="3B6B082D" w14:textId="77777777" w:rsidR="00DB7E4B" w:rsidRDefault="00AA7799">
            <w:pPr>
              <w:numPr>
                <w:ilvl w:val="0"/>
                <w:numId w:val="4"/>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Проезд на автобусе туристического класса (кондиционер, туалет для экстренных ситуаций, видео, один или два монитора, откидывающиеся сиденья)</w:t>
            </w:r>
          </w:p>
          <w:p w14:paraId="1425800A" w14:textId="77777777" w:rsidR="00DB7E4B" w:rsidRDefault="00AA7799">
            <w:pPr>
              <w:numPr>
                <w:ilvl w:val="0"/>
                <w:numId w:val="4"/>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Питание: континентальные завтраки в транзитных отелях</w:t>
            </w:r>
          </w:p>
          <w:p w14:paraId="7DADC35D" w14:textId="77777777" w:rsidR="00DB7E4B" w:rsidRDefault="00AA7799">
            <w:pPr>
              <w:numPr>
                <w:ilvl w:val="0"/>
                <w:numId w:val="4"/>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Команда: профессиональный сопровождающий по маршруту и опытные водители</w:t>
            </w:r>
          </w:p>
          <w:p w14:paraId="0E2CCEC9" w14:textId="77777777" w:rsidR="00DB7E4B" w:rsidRDefault="00AA7799">
            <w:pPr>
              <w:numPr>
                <w:ilvl w:val="0"/>
                <w:numId w:val="4"/>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Экскурсионное обслуживание в городах Ротенбург-на-</w:t>
            </w:r>
            <w:proofErr w:type="spellStart"/>
            <w:r>
              <w:rPr>
                <w:rFonts w:ascii="Times New Roman" w:eastAsia="Times New Roman" w:hAnsi="Times New Roman" w:cs="Times New Roman"/>
                <w:color w:val="000000"/>
                <w:sz w:val="18"/>
                <w:szCs w:val="18"/>
              </w:rPr>
              <w:t>Таубере</w:t>
            </w:r>
            <w:proofErr w:type="spellEnd"/>
            <w:r>
              <w:rPr>
                <w:rFonts w:ascii="Times New Roman" w:eastAsia="Times New Roman" w:hAnsi="Times New Roman" w:cs="Times New Roman"/>
                <w:color w:val="000000"/>
                <w:sz w:val="18"/>
                <w:szCs w:val="18"/>
              </w:rPr>
              <w:t>, Страсбург, Париж</w:t>
            </w:r>
          </w:p>
          <w:p w14:paraId="68059C34" w14:textId="77777777" w:rsidR="00DB7E4B" w:rsidRDefault="00AA7799">
            <w:pPr>
              <w:numPr>
                <w:ilvl w:val="0"/>
                <w:numId w:val="4"/>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Посещение парфюмерного дома </w:t>
            </w:r>
            <w:proofErr w:type="spellStart"/>
            <w:r>
              <w:rPr>
                <w:rFonts w:ascii="Times New Roman" w:eastAsia="Times New Roman" w:hAnsi="Times New Roman" w:cs="Times New Roman"/>
                <w:color w:val="000000"/>
                <w:sz w:val="18"/>
                <w:szCs w:val="18"/>
              </w:rPr>
              <w:t>Fragonard</w:t>
            </w:r>
            <w:proofErr w:type="spellEnd"/>
            <w:r>
              <w:rPr>
                <w:rFonts w:ascii="Times New Roman" w:eastAsia="Times New Roman" w:hAnsi="Times New Roman" w:cs="Times New Roman"/>
                <w:color w:val="000000"/>
                <w:sz w:val="18"/>
                <w:szCs w:val="18"/>
              </w:rPr>
              <w:t xml:space="preserve"> + ароматный подарок каждой даме</w:t>
            </w:r>
          </w:p>
        </w:tc>
      </w:tr>
      <w:tr w:rsidR="00DB7E4B" w14:paraId="362559ED" w14:textId="77777777">
        <w:tc>
          <w:tcPr>
            <w:tcW w:w="2412" w:type="dxa"/>
            <w:vAlign w:val="center"/>
          </w:tcPr>
          <w:p w14:paraId="3C50C585" w14:textId="77777777" w:rsidR="00DB7E4B" w:rsidRDefault="00AA7799">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 стоимость тура не включено</w:t>
            </w:r>
          </w:p>
        </w:tc>
        <w:tc>
          <w:tcPr>
            <w:tcW w:w="8645" w:type="dxa"/>
          </w:tcPr>
          <w:p w14:paraId="01B65CD5" w14:textId="77777777" w:rsidR="00DB7E4B" w:rsidRDefault="00AA7799">
            <w:pPr>
              <w:numPr>
                <w:ilvl w:val="0"/>
                <w:numId w:val="5"/>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Консульский сбор – €35 (шенгенская виза)</w:t>
            </w:r>
          </w:p>
          <w:p w14:paraId="4C13FEDE" w14:textId="77777777" w:rsidR="00DB7E4B" w:rsidRDefault="00AA7799">
            <w:pPr>
              <w:numPr>
                <w:ilvl w:val="0"/>
                <w:numId w:val="5"/>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Медицинская страховка – от €7</w:t>
            </w:r>
          </w:p>
        </w:tc>
      </w:tr>
    </w:tbl>
    <w:p w14:paraId="51F7AA52" w14:textId="77777777" w:rsidR="00DB7E4B" w:rsidRDefault="00DB7E4B">
      <w:pPr>
        <w:rPr>
          <w:rFonts w:ascii="Times New Roman" w:eastAsia="Times New Roman" w:hAnsi="Times New Roman" w:cs="Times New Roman"/>
          <w:sz w:val="18"/>
          <w:szCs w:val="18"/>
          <w:highlight w:val="yellow"/>
        </w:rPr>
      </w:pPr>
    </w:p>
    <w:tbl>
      <w:tblPr>
        <w:tblStyle w:val="afb"/>
        <w:tblW w:w="11057"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647"/>
      </w:tblGrid>
      <w:tr w:rsidR="00DB7E4B" w14:paraId="0D02A353" w14:textId="77777777">
        <w:trPr>
          <w:trHeight w:val="553"/>
        </w:trPr>
        <w:tc>
          <w:tcPr>
            <w:tcW w:w="2410" w:type="dxa"/>
            <w:shd w:val="clear" w:color="auto" w:fill="auto"/>
            <w:vAlign w:val="center"/>
          </w:tcPr>
          <w:p w14:paraId="254DE1BC" w14:textId="77777777" w:rsidR="00DB7E4B" w:rsidRDefault="00AA7799">
            <w:pPr>
              <w:pBdr>
                <w:top w:val="nil"/>
                <w:left w:val="nil"/>
                <w:bottom w:val="nil"/>
                <w:right w:val="nil"/>
                <w:between w:val="nil"/>
              </w:pBdr>
              <w:jc w:val="center"/>
              <w:rPr>
                <w:rFonts w:ascii="Times New Roman" w:eastAsia="Times New Roman" w:hAnsi="Times New Roman" w:cs="Times New Roman"/>
                <w:b/>
                <w:color w:val="000000"/>
                <w:sz w:val="18"/>
                <w:szCs w:val="18"/>
                <w:highlight w:val="yellow"/>
              </w:rPr>
            </w:pPr>
            <w:r>
              <w:rPr>
                <w:rFonts w:ascii="Times New Roman" w:eastAsia="Times New Roman" w:hAnsi="Times New Roman" w:cs="Times New Roman"/>
                <w:b/>
                <w:color w:val="000000"/>
                <w:sz w:val="18"/>
                <w:szCs w:val="18"/>
              </w:rPr>
              <w:t>ДОПЛАТЫ ПО ПРОГРАММЕ</w:t>
            </w:r>
          </w:p>
        </w:tc>
        <w:tc>
          <w:tcPr>
            <w:tcW w:w="8647" w:type="dxa"/>
            <w:shd w:val="clear" w:color="auto" w:fill="auto"/>
          </w:tcPr>
          <w:p w14:paraId="37D9A9E3" w14:textId="77777777" w:rsidR="00DB7E4B" w:rsidRDefault="00AA7799">
            <w:pPr>
              <w:numPr>
                <w:ilvl w:val="0"/>
                <w:numId w:val="6"/>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использование наушников во время пешеходных экскурсий по городам - по €15 с человека за весь тур – обязательная доплата</w:t>
            </w:r>
          </w:p>
          <w:p w14:paraId="345732F8" w14:textId="77777777" w:rsidR="00DB7E4B" w:rsidRDefault="00AA7799">
            <w:pPr>
              <w:numPr>
                <w:ilvl w:val="0"/>
                <w:numId w:val="6"/>
              </w:num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Городской налог (введен с 2012 г. в большинстве европейских стран) по программе – от €1 до €4 в день - обязательная доплата</w:t>
            </w:r>
          </w:p>
          <w:p w14:paraId="104B3534" w14:textId="0AF161BB" w:rsidR="00DB7E4B" w:rsidRPr="00FC4611" w:rsidRDefault="00AA7799">
            <w:pPr>
              <w:numPr>
                <w:ilvl w:val="0"/>
                <w:numId w:val="6"/>
              </w:numPr>
              <w:pBdr>
                <w:top w:val="nil"/>
                <w:left w:val="nil"/>
                <w:bottom w:val="nil"/>
                <w:right w:val="nil"/>
                <w:between w:val="nil"/>
              </w:pBdr>
              <w:rPr>
                <w:rFonts w:ascii="Times New Roman" w:eastAsia="Times New Roman" w:hAnsi="Times New Roman" w:cs="Times New Roman"/>
                <w:color w:val="000000"/>
                <w:sz w:val="18"/>
                <w:szCs w:val="18"/>
              </w:rPr>
            </w:pPr>
            <w:r w:rsidRPr="00FC4611">
              <w:rPr>
                <w:rFonts w:ascii="Times New Roman" w:eastAsia="Times New Roman" w:hAnsi="Times New Roman" w:cs="Times New Roman"/>
                <w:color w:val="000000"/>
                <w:sz w:val="18"/>
                <w:szCs w:val="18"/>
              </w:rPr>
              <w:t xml:space="preserve">Посещение </w:t>
            </w:r>
            <w:proofErr w:type="spellStart"/>
            <w:r w:rsidRPr="00FC4611">
              <w:rPr>
                <w:rFonts w:ascii="Times New Roman" w:eastAsia="Times New Roman" w:hAnsi="Times New Roman" w:cs="Times New Roman"/>
                <w:color w:val="000000"/>
                <w:sz w:val="18"/>
                <w:szCs w:val="18"/>
              </w:rPr>
              <w:t>Рибовилле</w:t>
            </w:r>
            <w:proofErr w:type="spellEnd"/>
            <w:r w:rsidRPr="00FC4611">
              <w:rPr>
                <w:rFonts w:ascii="Times New Roman" w:eastAsia="Times New Roman" w:hAnsi="Times New Roman" w:cs="Times New Roman"/>
                <w:color w:val="000000"/>
                <w:sz w:val="18"/>
                <w:szCs w:val="18"/>
              </w:rPr>
              <w:t xml:space="preserve"> и </w:t>
            </w:r>
            <w:proofErr w:type="spellStart"/>
            <w:r w:rsidRPr="00FC4611">
              <w:rPr>
                <w:rFonts w:ascii="Times New Roman" w:eastAsia="Times New Roman" w:hAnsi="Times New Roman" w:cs="Times New Roman"/>
                <w:color w:val="000000"/>
                <w:sz w:val="18"/>
                <w:szCs w:val="18"/>
              </w:rPr>
              <w:t>Риквира</w:t>
            </w:r>
            <w:proofErr w:type="spellEnd"/>
            <w:r w:rsidRPr="00FC4611">
              <w:rPr>
                <w:rFonts w:ascii="Times New Roman" w:eastAsia="Times New Roman" w:hAnsi="Times New Roman" w:cs="Times New Roman"/>
                <w:color w:val="000000"/>
                <w:sz w:val="18"/>
                <w:szCs w:val="18"/>
              </w:rPr>
              <w:t xml:space="preserve"> с винной дегустацией </w:t>
            </w:r>
            <w:r w:rsidR="00FC4611" w:rsidRPr="00FC4611">
              <w:rPr>
                <w:rFonts w:ascii="Times New Roman" w:eastAsia="Times New Roman" w:hAnsi="Times New Roman" w:cs="Times New Roman"/>
                <w:color w:val="000000"/>
                <w:sz w:val="18"/>
                <w:szCs w:val="18"/>
              </w:rPr>
              <w:t>–</w:t>
            </w:r>
            <w:r w:rsidRPr="00FC4611">
              <w:rPr>
                <w:rFonts w:ascii="Times New Roman" w:eastAsia="Times New Roman" w:hAnsi="Times New Roman" w:cs="Times New Roman"/>
                <w:color w:val="000000"/>
                <w:sz w:val="18"/>
                <w:szCs w:val="18"/>
              </w:rPr>
              <w:t xml:space="preserve"> </w:t>
            </w:r>
            <w:r w:rsidR="00FC4611" w:rsidRPr="00FC4611">
              <w:rPr>
                <w:rFonts w:ascii="Times New Roman" w:eastAsia="Times New Roman" w:hAnsi="Times New Roman" w:cs="Times New Roman"/>
                <w:color w:val="000000"/>
                <w:sz w:val="18"/>
                <w:szCs w:val="18"/>
                <w:lang w:val="ru-RU"/>
              </w:rPr>
              <w:t xml:space="preserve">35 </w:t>
            </w:r>
            <w:r w:rsidR="00FC4611" w:rsidRPr="00FC4611">
              <w:rPr>
                <w:rFonts w:ascii="Times New Roman" w:eastAsia="Times New Roman" w:hAnsi="Times New Roman" w:cs="Times New Roman"/>
                <w:color w:val="000000"/>
                <w:sz w:val="18"/>
                <w:szCs w:val="18"/>
              </w:rPr>
              <w:t>€</w:t>
            </w:r>
          </w:p>
          <w:p w14:paraId="3044CEF4"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Экскурсия Чрево Парижа + остров Сите – €15 (дети €10)</w:t>
            </w:r>
          </w:p>
          <w:p w14:paraId="5AC42FEB"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Экскурсия по Латинскому кварталу €15 (дети €10)</w:t>
            </w:r>
          </w:p>
          <w:p w14:paraId="336F3CF0"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Подъем на башню </w:t>
            </w:r>
            <w:proofErr w:type="spellStart"/>
            <w:r>
              <w:rPr>
                <w:rFonts w:ascii="Times New Roman" w:eastAsia="Times New Roman" w:hAnsi="Times New Roman" w:cs="Times New Roman"/>
                <w:color w:val="000000"/>
                <w:sz w:val="18"/>
                <w:szCs w:val="18"/>
              </w:rPr>
              <w:t>Монпарнас</w:t>
            </w:r>
            <w:proofErr w:type="spellEnd"/>
            <w:r>
              <w:rPr>
                <w:rFonts w:ascii="Times New Roman" w:eastAsia="Times New Roman" w:hAnsi="Times New Roman" w:cs="Times New Roman"/>
                <w:color w:val="000000"/>
                <w:sz w:val="18"/>
                <w:szCs w:val="18"/>
              </w:rPr>
              <w:t xml:space="preserve"> – €21 взрослый, (€17 дети до 16 лет, €15 подростки с 16 до 21 года)</w:t>
            </w:r>
          </w:p>
          <w:p w14:paraId="4D81929C"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Экскурсия «Ночной Париж» – €15 (дети €10)</w:t>
            </w:r>
          </w:p>
          <w:p w14:paraId="7EE25930"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Поездка в Нормандию – €55 при минимальной группе 25 человек (дети €45)</w:t>
            </w:r>
          </w:p>
          <w:p w14:paraId="4C848391"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Прогулка на корабликах по Сене – €18 (дети €10)</w:t>
            </w:r>
          </w:p>
          <w:p w14:paraId="12B838B5"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Экскурсия по Монмартру – €15 (дети €10)</w:t>
            </w:r>
          </w:p>
          <w:p w14:paraId="406421DD"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Прогулка на катере по каналам Амстердаму - €15, (дети €10)</w:t>
            </w:r>
          </w:p>
          <w:p w14:paraId="5C73F845"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Заезд во Вроцлав – 10 евро </w:t>
            </w:r>
          </w:p>
          <w:p w14:paraId="680858DD"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Экскурсия во Вроцлав – 15 евро при желании минимум 80%группы, но не менее 30 человек</w:t>
            </w:r>
          </w:p>
          <w:p w14:paraId="23460269"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bookmarkStart w:id="1" w:name="_heading=h.9s8zza3aoc0g" w:colFirst="0" w:colLast="0"/>
            <w:bookmarkEnd w:id="1"/>
            <w:r>
              <w:rPr>
                <w:rFonts w:ascii="Times New Roman" w:eastAsia="Times New Roman" w:hAnsi="Times New Roman" w:cs="Times New Roman"/>
                <w:color w:val="000000"/>
                <w:sz w:val="18"/>
                <w:szCs w:val="18"/>
              </w:rPr>
              <w:t>Другие дополнительные мероприятия, описанные в программе.</w:t>
            </w:r>
          </w:p>
          <w:p w14:paraId="4FD72DBE" w14:textId="77777777" w:rsidR="00DB7E4B" w:rsidRDefault="00AA7799">
            <w:pPr>
              <w:numPr>
                <w:ilvl w:val="0"/>
                <w:numId w:val="6"/>
              </w:num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Билеты для посещения музеев и других достопримечательностей, проезд на городском транспорте в посещаемых городах в случае необходимости, а также все иное, не оговоренное в программе.</w:t>
            </w:r>
          </w:p>
        </w:tc>
      </w:tr>
    </w:tbl>
    <w:p w14:paraId="39405DB3" w14:textId="77777777" w:rsidR="00DB7E4B" w:rsidRDefault="00DB7E4B">
      <w:pPr>
        <w:rPr>
          <w:rFonts w:ascii="Times New Roman" w:eastAsia="Times New Roman" w:hAnsi="Times New Roman" w:cs="Times New Roman"/>
          <w:sz w:val="18"/>
          <w:szCs w:val="18"/>
          <w:highlight w:val="yellow"/>
        </w:rPr>
      </w:pPr>
    </w:p>
    <w:p w14:paraId="75577EDB" w14:textId="77777777" w:rsidR="00DB7E4B" w:rsidRPr="00682609" w:rsidRDefault="00AA7799">
      <w:pPr>
        <w:ind w:right="34"/>
        <w:jc w:val="both"/>
        <w:rPr>
          <w:rFonts w:ascii="Times New Roman" w:eastAsia="Times New Roman" w:hAnsi="Times New Roman" w:cs="Times New Roman"/>
          <w:sz w:val="16"/>
          <w:szCs w:val="16"/>
        </w:rPr>
      </w:pPr>
      <w:r w:rsidRPr="00682609">
        <w:rPr>
          <w:rFonts w:ascii="Times New Roman" w:eastAsia="Times New Roman" w:hAnsi="Times New Roman" w:cs="Times New Roman"/>
          <w:b/>
          <w:sz w:val="16"/>
          <w:szCs w:val="16"/>
        </w:rPr>
        <w:t>Возможные изменения:</w:t>
      </w:r>
    </w:p>
    <w:p w14:paraId="38AA87CD" w14:textId="77777777" w:rsidR="00DB7E4B" w:rsidRPr="00682609" w:rsidRDefault="00AA7799">
      <w:pPr>
        <w:rPr>
          <w:rFonts w:ascii="Times New Roman" w:eastAsia="Times New Roman" w:hAnsi="Times New Roman" w:cs="Times New Roman"/>
          <w:color w:val="221E1F"/>
          <w:sz w:val="16"/>
          <w:szCs w:val="16"/>
        </w:rPr>
      </w:pPr>
      <w:r w:rsidRPr="00682609">
        <w:rPr>
          <w:rFonts w:ascii="Times New Roman" w:eastAsia="Times New Roman" w:hAnsi="Times New Roman" w:cs="Times New Roman"/>
          <w:sz w:val="16"/>
          <w:szCs w:val="16"/>
        </w:rPr>
        <w:t xml:space="preserve">- </w:t>
      </w:r>
      <w:r w:rsidRPr="00682609">
        <w:rPr>
          <w:rFonts w:ascii="Times New Roman" w:eastAsia="Times New Roman" w:hAnsi="Times New Roman" w:cs="Times New Roman"/>
          <w:color w:val="221E1F"/>
          <w:sz w:val="16"/>
          <w:szCs w:val="16"/>
        </w:rPr>
        <w:t>порядка проведения мероприятий (посещения объектов);</w:t>
      </w:r>
    </w:p>
    <w:p w14:paraId="0128A136" w14:textId="77777777" w:rsidR="00DB7E4B" w:rsidRPr="00682609" w:rsidRDefault="00AA7799">
      <w:pPr>
        <w:rPr>
          <w:rFonts w:ascii="Times New Roman" w:eastAsia="Times New Roman" w:hAnsi="Times New Roman" w:cs="Times New Roman"/>
          <w:color w:val="221E1F"/>
          <w:sz w:val="16"/>
          <w:szCs w:val="16"/>
        </w:rPr>
      </w:pPr>
      <w:r w:rsidRPr="00682609">
        <w:rPr>
          <w:rFonts w:ascii="Times New Roman" w:eastAsia="Times New Roman" w:hAnsi="Times New Roman" w:cs="Times New Roman"/>
          <w:color w:val="221E1F"/>
          <w:sz w:val="16"/>
          <w:szCs w:val="16"/>
        </w:rPr>
        <w:t>- графика движения, позднее прибытие, сокращение времени пребывания в объектах на маршруте в связи с задержками на границе, тяжелой транспортной ситуацией на дорогах (т.н. «пробки») и т.п.;</w:t>
      </w:r>
    </w:p>
    <w:p w14:paraId="0EBD5103" w14:textId="77777777" w:rsidR="00DB7E4B" w:rsidRPr="00682609" w:rsidRDefault="00AA7799">
      <w:pPr>
        <w:rPr>
          <w:rFonts w:ascii="Times New Roman" w:eastAsia="Times New Roman" w:hAnsi="Times New Roman" w:cs="Times New Roman"/>
          <w:color w:val="221E1F"/>
          <w:sz w:val="16"/>
          <w:szCs w:val="16"/>
        </w:rPr>
      </w:pPr>
      <w:r w:rsidRPr="00682609">
        <w:rPr>
          <w:rFonts w:ascii="Times New Roman" w:eastAsia="Times New Roman" w:hAnsi="Times New Roman" w:cs="Times New Roman"/>
          <w:color w:val="221E1F"/>
          <w:sz w:val="16"/>
          <w:szCs w:val="16"/>
        </w:rPr>
        <w:t>- в экскурсионной программе и стоимости тура;</w:t>
      </w:r>
    </w:p>
    <w:p w14:paraId="0FD9A301" w14:textId="77777777" w:rsidR="00DB7E4B" w:rsidRPr="00682609" w:rsidRDefault="00AA7799">
      <w:pPr>
        <w:rPr>
          <w:rFonts w:ascii="Times New Roman" w:eastAsia="Times New Roman" w:hAnsi="Times New Roman" w:cs="Times New Roman"/>
          <w:color w:val="221E1F"/>
          <w:sz w:val="16"/>
          <w:szCs w:val="16"/>
        </w:rPr>
      </w:pPr>
      <w:r w:rsidRPr="00682609">
        <w:rPr>
          <w:rFonts w:ascii="Times New Roman" w:eastAsia="Times New Roman" w:hAnsi="Times New Roman" w:cs="Times New Roman"/>
          <w:color w:val="221E1F"/>
          <w:sz w:val="16"/>
          <w:szCs w:val="16"/>
        </w:rPr>
        <w:t>- отелей и ресторанов на аналогичные.</w:t>
      </w:r>
    </w:p>
    <w:p w14:paraId="2B4F2436" w14:textId="77777777" w:rsidR="00DB7E4B" w:rsidRPr="00682609" w:rsidRDefault="00AA7799">
      <w:pPr>
        <w:rPr>
          <w:rFonts w:ascii="Times New Roman" w:eastAsia="Times New Roman" w:hAnsi="Times New Roman" w:cs="Times New Roman"/>
          <w:sz w:val="16"/>
          <w:szCs w:val="16"/>
        </w:rPr>
      </w:pPr>
      <w:r w:rsidRPr="00682609">
        <w:rPr>
          <w:rFonts w:ascii="Times New Roman" w:eastAsia="Times New Roman" w:hAnsi="Times New Roman" w:cs="Times New Roman"/>
          <w:sz w:val="16"/>
          <w:szCs w:val="16"/>
        </w:rPr>
        <w:t>_________________________</w:t>
      </w:r>
    </w:p>
    <w:p w14:paraId="162CE859" w14:textId="77777777" w:rsidR="00DB7E4B" w:rsidRPr="00682609" w:rsidRDefault="00AA7799">
      <w:pPr>
        <w:pBdr>
          <w:top w:val="nil"/>
          <w:left w:val="nil"/>
          <w:bottom w:val="nil"/>
          <w:right w:val="nil"/>
          <w:between w:val="nil"/>
        </w:pBdr>
        <w:rPr>
          <w:rFonts w:ascii="Times New Roman" w:eastAsia="Times New Roman" w:hAnsi="Times New Roman" w:cs="Times New Roman"/>
          <w:b/>
          <w:color w:val="000000"/>
          <w:sz w:val="16"/>
          <w:szCs w:val="16"/>
        </w:rPr>
      </w:pPr>
      <w:r w:rsidRPr="00682609">
        <w:rPr>
          <w:rFonts w:ascii="Times New Roman" w:eastAsia="Times New Roman" w:hAnsi="Times New Roman" w:cs="Times New Roman"/>
          <w:b/>
          <w:color w:val="000000"/>
          <w:sz w:val="16"/>
          <w:szCs w:val="16"/>
        </w:rPr>
        <w:t>Примечание.</w:t>
      </w:r>
    </w:p>
    <w:p w14:paraId="53DA6D6B"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 xml:space="preserve">1. Более точное время сообщается по электронной почте или телефону (СМС, </w:t>
      </w:r>
      <w:proofErr w:type="spellStart"/>
      <w:r w:rsidRPr="00682609">
        <w:rPr>
          <w:rFonts w:ascii="Times New Roman" w:eastAsia="Times New Roman" w:hAnsi="Times New Roman" w:cs="Times New Roman"/>
          <w:color w:val="000000"/>
          <w:sz w:val="16"/>
          <w:szCs w:val="16"/>
        </w:rPr>
        <w:t>Viber</w:t>
      </w:r>
      <w:proofErr w:type="spellEnd"/>
      <w:r w:rsidRPr="00682609">
        <w:rPr>
          <w:rFonts w:ascii="Times New Roman" w:eastAsia="Times New Roman" w:hAnsi="Times New Roman" w:cs="Times New Roman"/>
          <w:color w:val="000000"/>
          <w:sz w:val="16"/>
          <w:szCs w:val="16"/>
        </w:rPr>
        <w:t xml:space="preserve">, </w:t>
      </w:r>
      <w:proofErr w:type="spellStart"/>
      <w:r w:rsidRPr="00682609">
        <w:rPr>
          <w:rFonts w:ascii="Times New Roman" w:eastAsia="Times New Roman" w:hAnsi="Times New Roman" w:cs="Times New Roman"/>
          <w:color w:val="000000"/>
          <w:sz w:val="16"/>
          <w:szCs w:val="16"/>
        </w:rPr>
        <w:t>Telegram</w:t>
      </w:r>
      <w:proofErr w:type="spellEnd"/>
      <w:r w:rsidRPr="00682609">
        <w:rPr>
          <w:rFonts w:ascii="Times New Roman" w:eastAsia="Times New Roman" w:hAnsi="Times New Roman" w:cs="Times New Roman"/>
          <w:color w:val="000000"/>
          <w:sz w:val="16"/>
          <w:szCs w:val="16"/>
        </w:rPr>
        <w:t xml:space="preserve"> и т.п.).</w:t>
      </w:r>
    </w:p>
    <w:p w14:paraId="7DA48436"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2. Размещение (ночлег) в отеле может быть после 00:00 часов.</w:t>
      </w:r>
    </w:p>
    <w:p w14:paraId="2B710826"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3. Выселение из отеля осуществляется до 09:00 часов.</w:t>
      </w:r>
    </w:p>
    <w:p w14:paraId="2A526F73"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4. Свободное время предоставляется в случае возможности (наличия).</w:t>
      </w:r>
    </w:p>
    <w:p w14:paraId="378A59DB"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5. Посещение указанных объектов осуществляется по желанию, при наличии свободного времени и оплачивается дополнительно.</w:t>
      </w:r>
    </w:p>
    <w:p w14:paraId="51A6008C"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6. Термины и их определения:</w:t>
      </w:r>
    </w:p>
    <w:p w14:paraId="686FDA77"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 транзитный отель – отель категории 2-3* или без категории, предоставляемый при передвижении по маршруту тура. Как правило, расположен не в городах по маршруту</w:t>
      </w:r>
      <w:r w:rsidRPr="00682609">
        <w:rPr>
          <w:rFonts w:ascii="Times New Roman" w:eastAsia="Times New Roman" w:hAnsi="Times New Roman" w:cs="Times New Roman"/>
          <w:sz w:val="16"/>
          <w:szCs w:val="16"/>
        </w:rPr>
        <w:t xml:space="preserve">, </w:t>
      </w:r>
      <w:r w:rsidRPr="00682609">
        <w:rPr>
          <w:rFonts w:ascii="Times New Roman" w:eastAsia="Times New Roman" w:hAnsi="Times New Roman" w:cs="Times New Roman"/>
          <w:color w:val="000000"/>
          <w:sz w:val="16"/>
          <w:szCs w:val="16"/>
        </w:rPr>
        <w:t>а в пригоро</w:t>
      </w:r>
      <w:r w:rsidRPr="00682609">
        <w:rPr>
          <w:rFonts w:ascii="Times New Roman" w:eastAsia="Times New Roman" w:hAnsi="Times New Roman" w:cs="Times New Roman"/>
          <w:sz w:val="16"/>
          <w:szCs w:val="16"/>
        </w:rPr>
        <w:t>дах, либо придорожных зонах;</w:t>
      </w:r>
    </w:p>
    <w:p w14:paraId="261CFEBE"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 автобус туристического класса – автобус, предназначенный для международных перевозок;</w:t>
      </w:r>
    </w:p>
    <w:p w14:paraId="41658E00"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 континентальный завтрак – это легкий завтрак. Состав продуктов отель выбирает на свое усмотрение. При таком типе питания количество предлагаемых продуктов строго ограничено – «что принесли, то и съели». Добавка исключена.</w:t>
      </w:r>
    </w:p>
    <w:p w14:paraId="70055AB5" w14:textId="77777777"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7. Время прибытия сообщается сопровождающим лицом после пересечения границы Беларуси.</w:t>
      </w:r>
    </w:p>
    <w:p w14:paraId="1875C140" w14:textId="2E5F5D4E" w:rsidR="00DB7E4B" w:rsidRPr="00682609" w:rsidRDefault="00AA7799">
      <w:pPr>
        <w:pBdr>
          <w:top w:val="nil"/>
          <w:left w:val="nil"/>
          <w:bottom w:val="nil"/>
          <w:right w:val="nil"/>
          <w:between w:val="nil"/>
        </w:pBdr>
        <w:rPr>
          <w:rFonts w:ascii="Times New Roman" w:eastAsia="Times New Roman" w:hAnsi="Times New Roman" w:cs="Times New Roman"/>
          <w:color w:val="000000"/>
          <w:sz w:val="16"/>
          <w:szCs w:val="16"/>
        </w:rPr>
      </w:pPr>
      <w:r w:rsidRPr="00682609">
        <w:rPr>
          <w:rFonts w:ascii="Times New Roman" w:eastAsia="Times New Roman" w:hAnsi="Times New Roman" w:cs="Times New Roman"/>
          <w:color w:val="000000"/>
          <w:sz w:val="16"/>
          <w:szCs w:val="16"/>
        </w:rPr>
        <w:t>8. Расстояние является приблизительным (ориентировочным).</w:t>
      </w:r>
    </w:p>
    <w:p w14:paraId="481758A5" w14:textId="77777777" w:rsidR="00682609" w:rsidRPr="00682609" w:rsidRDefault="00682609" w:rsidP="00682609">
      <w:pPr>
        <w:rPr>
          <w:rFonts w:ascii="Times New Roman" w:eastAsia="Times New Roman" w:hAnsi="Times New Roman" w:cs="Times New Roman"/>
          <w:sz w:val="16"/>
          <w:szCs w:val="16"/>
        </w:rPr>
      </w:pPr>
      <w:r w:rsidRPr="00682609">
        <w:rPr>
          <w:rFonts w:ascii="Times New Roman" w:eastAsia="Times New Roman" w:hAnsi="Times New Roman" w:cs="Times New Roman"/>
          <w:sz w:val="16"/>
          <w:szCs w:val="16"/>
        </w:rPr>
        <w:t>_________________________</w:t>
      </w:r>
    </w:p>
    <w:p w14:paraId="42B088A2"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b/>
          <w:bCs/>
          <w:color w:val="000000"/>
          <w:sz w:val="16"/>
          <w:szCs w:val="16"/>
          <w:lang w:val="ru-RU"/>
        </w:rPr>
      </w:pPr>
      <w:r w:rsidRPr="00682609">
        <w:rPr>
          <w:rFonts w:ascii="Times New Roman" w:eastAsia="Times New Roman" w:hAnsi="Times New Roman" w:cs="Times New Roman"/>
          <w:b/>
          <w:bCs/>
          <w:color w:val="000000"/>
          <w:sz w:val="16"/>
          <w:szCs w:val="16"/>
          <w:lang w:val="ru-RU"/>
        </w:rPr>
        <w:t xml:space="preserve">Просим обратить внимание: </w:t>
      </w:r>
    </w:p>
    <w:p w14:paraId="09768EC3"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Стоимость факультативных программ состоит из стоимости входных билетов и/или транспортного обслуживания, и/или услуг гида, и/или резервации, и/или стоимости парковки/стоянки/въезда автобуса на территории объекта </w:t>
      </w:r>
    </w:p>
    <w:p w14:paraId="244F9580"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Автобусное обслуживание и сопровождение руководителя в свободное время не предусмотрено</w:t>
      </w:r>
    </w:p>
    <w:p w14:paraId="1C270DFE"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 Компания оставляет за собой право изменять программу тура без уменьшения общего объёма услуг </w:t>
      </w:r>
    </w:p>
    <w:p w14:paraId="21508F7C"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Компания не несёт ответственности за пробки на дорогах, погодные условия и работу таможенных служб</w:t>
      </w:r>
    </w:p>
    <w:p w14:paraId="2A9D4318"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 Автобус движется со скоростью, разрешённой правилами перевозки пассажиров в странах Евросоюза </w:t>
      </w:r>
    </w:p>
    <w:p w14:paraId="6E23A84A"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Туалеты в странах Евросоюза могут быть платными, средняя стоимость от 0,50 до 1 евро </w:t>
      </w:r>
    </w:p>
    <w:p w14:paraId="68FBFE0A"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Туристы, которые путешествуют одни, могут быть размещены на дополнительной кровати в двухместном номере</w:t>
      </w:r>
    </w:p>
    <w:p w14:paraId="264DB9D9"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 Горячие напитки в автобусе не предлагаются</w:t>
      </w:r>
      <w:bookmarkStart w:id="2" w:name="_GoBack"/>
      <w:bookmarkEnd w:id="2"/>
    </w:p>
    <w:p w14:paraId="0EDF891C"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 Во время длительных переездов каждые 3-4 часа мы будут остановки, где будет возможность приобрести чай/кофе или другие напитки</w:t>
      </w:r>
    </w:p>
    <w:p w14:paraId="309BB164" w14:textId="77777777" w:rsidR="00682609" w:rsidRPr="00682609" w:rsidRDefault="00682609" w:rsidP="00682609">
      <w:pPr>
        <w:pBdr>
          <w:top w:val="nil"/>
          <w:left w:val="nil"/>
          <w:bottom w:val="nil"/>
          <w:right w:val="nil"/>
          <w:between w:val="nil"/>
        </w:pBdr>
        <w:rPr>
          <w:rFonts w:ascii="Times New Roman" w:eastAsia="Times New Roman" w:hAnsi="Times New Roman" w:cs="Times New Roman"/>
          <w:color w:val="000000"/>
          <w:sz w:val="16"/>
          <w:szCs w:val="16"/>
          <w:lang w:val="ru-RU"/>
        </w:rPr>
      </w:pPr>
      <w:r w:rsidRPr="00682609">
        <w:rPr>
          <w:rFonts w:ascii="Times New Roman" w:eastAsia="Times New Roman" w:hAnsi="Times New Roman" w:cs="Times New Roman"/>
          <w:color w:val="000000"/>
          <w:sz w:val="16"/>
          <w:szCs w:val="16"/>
          <w:lang w:val="ru-RU"/>
        </w:rPr>
        <w:t xml:space="preserve"> - Сопровождающий группы НЕ делает организованный заезд группы в супермаркеты, если это не указано в программе тура</w:t>
      </w:r>
    </w:p>
    <w:p w14:paraId="1B8B3FB2" w14:textId="77777777" w:rsidR="00682609" w:rsidRPr="00682609" w:rsidRDefault="00682609">
      <w:pPr>
        <w:pBdr>
          <w:top w:val="nil"/>
          <w:left w:val="nil"/>
          <w:bottom w:val="nil"/>
          <w:right w:val="nil"/>
          <w:between w:val="nil"/>
        </w:pBdr>
        <w:rPr>
          <w:rFonts w:ascii="Times New Roman" w:eastAsia="Times New Roman" w:hAnsi="Times New Roman" w:cs="Times New Roman"/>
          <w:color w:val="000000"/>
          <w:sz w:val="18"/>
          <w:szCs w:val="18"/>
          <w:lang w:val="ru-RU"/>
        </w:rPr>
      </w:pPr>
    </w:p>
    <w:p w14:paraId="78837283" w14:textId="77777777" w:rsidR="00DB7E4B" w:rsidRDefault="00DB7E4B">
      <w:pPr>
        <w:pBdr>
          <w:top w:val="nil"/>
          <w:left w:val="nil"/>
          <w:bottom w:val="nil"/>
          <w:right w:val="nil"/>
          <w:between w:val="nil"/>
        </w:pBdr>
        <w:rPr>
          <w:rFonts w:ascii="Times New Roman" w:eastAsia="Times New Roman" w:hAnsi="Times New Roman" w:cs="Times New Roman"/>
          <w:sz w:val="18"/>
          <w:szCs w:val="18"/>
        </w:rPr>
      </w:pPr>
    </w:p>
    <w:tbl>
      <w:tblPr>
        <w:tblStyle w:val="afc"/>
        <w:tblW w:w="11118"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9"/>
        <w:gridCol w:w="5559"/>
      </w:tblGrid>
      <w:tr w:rsidR="00DB7E4B" w14:paraId="6B086F2C" w14:textId="77777777">
        <w:tc>
          <w:tcPr>
            <w:tcW w:w="5559" w:type="dxa"/>
          </w:tcPr>
          <w:p w14:paraId="65CD099E"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w:t>
            </w:r>
          </w:p>
        </w:tc>
        <w:tc>
          <w:tcPr>
            <w:tcW w:w="5559" w:type="dxa"/>
          </w:tcPr>
          <w:p w14:paraId="05F6E052" w14:textId="77777777" w:rsidR="00DB7E4B" w:rsidRDefault="00AA7799">
            <w:pPr>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w:t>
            </w:r>
          </w:p>
        </w:tc>
      </w:tr>
      <w:tr w:rsidR="00DB7E4B" w14:paraId="1981EE43" w14:textId="77777777">
        <w:tc>
          <w:tcPr>
            <w:tcW w:w="5559" w:type="dxa"/>
          </w:tcPr>
          <w:p w14:paraId="3D9DCC77" w14:textId="77777777" w:rsidR="00DB7E4B" w:rsidRDefault="00DB7E4B">
            <w:pPr>
              <w:rPr>
                <w:rFonts w:ascii="Times New Roman" w:eastAsia="Times New Roman" w:hAnsi="Times New Roman" w:cs="Times New Roman"/>
                <w:sz w:val="18"/>
                <w:szCs w:val="18"/>
              </w:rPr>
            </w:pPr>
          </w:p>
        </w:tc>
        <w:tc>
          <w:tcPr>
            <w:tcW w:w="5559" w:type="dxa"/>
          </w:tcPr>
          <w:p w14:paraId="69B9D735" w14:textId="77777777" w:rsidR="00DB7E4B" w:rsidRDefault="00DB7E4B">
            <w:pPr>
              <w:rPr>
                <w:rFonts w:ascii="Times New Roman" w:eastAsia="Times New Roman" w:hAnsi="Times New Roman" w:cs="Times New Roman"/>
                <w:sz w:val="18"/>
                <w:szCs w:val="18"/>
              </w:rPr>
            </w:pPr>
          </w:p>
        </w:tc>
      </w:tr>
    </w:tbl>
    <w:p w14:paraId="289E4A4C" w14:textId="77777777" w:rsidR="00DB7E4B" w:rsidRDefault="00DB7E4B">
      <w:pPr>
        <w:ind w:left="283"/>
        <w:rPr>
          <w:rFonts w:ascii="Times New Roman" w:eastAsia="Times New Roman" w:hAnsi="Times New Roman" w:cs="Times New Roman"/>
          <w:sz w:val="18"/>
          <w:szCs w:val="18"/>
        </w:rPr>
      </w:pPr>
    </w:p>
    <w:sectPr w:rsidR="00DB7E4B">
      <w:pgSz w:w="11906" w:h="16838"/>
      <w:pgMar w:top="284" w:right="425" w:bottom="459" w:left="567" w:header="272"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97F"/>
    <w:multiLevelType w:val="multilevel"/>
    <w:tmpl w:val="35FC9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1135D6"/>
    <w:multiLevelType w:val="multilevel"/>
    <w:tmpl w:val="465EE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F951E9"/>
    <w:multiLevelType w:val="multilevel"/>
    <w:tmpl w:val="5FEE8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1C6FCF"/>
    <w:multiLevelType w:val="multilevel"/>
    <w:tmpl w:val="4A96E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DF546B"/>
    <w:multiLevelType w:val="multilevel"/>
    <w:tmpl w:val="9118C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7469A5"/>
    <w:multiLevelType w:val="multilevel"/>
    <w:tmpl w:val="45460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61230C"/>
    <w:multiLevelType w:val="multilevel"/>
    <w:tmpl w:val="75DAA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1F48E9"/>
    <w:multiLevelType w:val="multilevel"/>
    <w:tmpl w:val="98D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4B"/>
    <w:rsid w:val="00682609"/>
    <w:rsid w:val="00AA7799"/>
    <w:rsid w:val="00B83BFE"/>
    <w:rsid w:val="00DB7E4B"/>
    <w:rsid w:val="00FC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A02B"/>
  <w15:docId w15:val="{93374E49-75C2-4D94-8A08-2F80354F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i/>
      <w:sz w:val="28"/>
      <w:szCs w:val="28"/>
    </w:rPr>
  </w:style>
  <w:style w:type="paragraph" w:styleId="3">
    <w:name w:val="heading 3"/>
    <w:basedOn w:val="a"/>
    <w:next w:val="a"/>
    <w:uiPriority w:val="9"/>
    <w:semiHidden/>
    <w:unhideWhenUsed/>
    <w:qFormat/>
    <w:pPr>
      <w:keepNext/>
      <w:spacing w:before="240" w:after="60"/>
      <w:outlineLvl w:val="2"/>
    </w:pPr>
    <w:rPr>
      <w:rFonts w:ascii="Cambria" w:eastAsia="Cambria" w:hAnsi="Cambria" w:cs="Cambria"/>
      <w:b/>
      <w:sz w:val="26"/>
      <w:szCs w:val="26"/>
    </w:rPr>
  </w:style>
  <w:style w:type="paragraph" w:styleId="4">
    <w:name w:val="heading 4"/>
    <w:basedOn w:val="a"/>
    <w:next w:val="a"/>
    <w:uiPriority w:val="9"/>
    <w:semiHidden/>
    <w:unhideWhenUsed/>
    <w:qFormat/>
    <w:pPr>
      <w:keepNext/>
      <w:spacing w:before="240" w:after="60"/>
      <w:outlineLvl w:val="3"/>
    </w:pPr>
    <w:rPr>
      <w:b/>
      <w:sz w:val="28"/>
      <w:szCs w:val="28"/>
    </w:rPr>
  </w:style>
  <w:style w:type="paragraph" w:styleId="5">
    <w:name w:val="heading 5"/>
    <w:basedOn w:val="a"/>
    <w:next w:val="a"/>
    <w:uiPriority w:val="9"/>
    <w:semiHidden/>
    <w:unhideWhenUsed/>
    <w:qFormat/>
    <w:pPr>
      <w:spacing w:before="240" w:after="60"/>
      <w:outlineLvl w:val="4"/>
    </w:pPr>
    <w:rPr>
      <w:b/>
      <w:i/>
      <w:sz w:val="26"/>
      <w:szCs w:val="26"/>
    </w:rPr>
  </w:style>
  <w:style w:type="paragraph" w:styleId="6">
    <w:name w:val="heading 6"/>
    <w:basedOn w:val="a"/>
    <w:next w:val="a"/>
    <w:uiPriority w:val="9"/>
    <w:semiHidden/>
    <w:unhideWhenUsed/>
    <w:qFormat/>
    <w:pPr>
      <w:spacing w:before="240" w:after="60"/>
      <w:outlineLvl w:val="5"/>
    </w:pPr>
    <w:rPr>
      <w:b/>
      <w:sz w:val="20"/>
      <w:szCs w:val="20"/>
    </w:rPr>
  </w:style>
  <w:style w:type="paragraph" w:styleId="7">
    <w:name w:val="heading 7"/>
    <w:link w:val="70"/>
    <w:uiPriority w:val="9"/>
    <w:qFormat/>
    <w:rsid w:val="0065359E"/>
    <w:pPr>
      <w:spacing w:before="240" w:after="60"/>
      <w:outlineLvl w:val="6"/>
    </w:pPr>
  </w:style>
  <w:style w:type="paragraph" w:styleId="8">
    <w:name w:val="heading 8"/>
    <w:link w:val="80"/>
    <w:uiPriority w:val="9"/>
    <w:qFormat/>
    <w:rsid w:val="0065359E"/>
    <w:pPr>
      <w:spacing w:before="240" w:after="60"/>
      <w:outlineLvl w:val="7"/>
    </w:pPr>
    <w:rPr>
      <w:i/>
      <w:iCs/>
    </w:rPr>
  </w:style>
  <w:style w:type="paragraph" w:styleId="9">
    <w:name w:val="heading 9"/>
    <w:link w:val="90"/>
    <w:uiPriority w:val="9"/>
    <w:qFormat/>
    <w:rsid w:val="0065359E"/>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before="240" w:after="60"/>
      <w:jc w:val="center"/>
    </w:pPr>
    <w:rPr>
      <w:rFonts w:ascii="Cambria" w:eastAsia="Cambria" w:hAnsi="Cambria" w:cs="Cambria"/>
      <w:b/>
      <w:sz w:val="32"/>
      <w:szCs w:val="32"/>
    </w:rPr>
  </w:style>
  <w:style w:type="table" w:customStyle="1" w:styleId="TableNormal0">
    <w:name w:val="TableNormal"/>
    <w:tblPr>
      <w:tblCellMar>
        <w:top w:w="0" w:type="dxa"/>
        <w:left w:w="0" w:type="dxa"/>
        <w:bottom w:w="0" w:type="dxa"/>
        <w:right w:w="0" w:type="dxa"/>
      </w:tblCellMar>
    </w:tblPr>
  </w:style>
  <w:style w:type="paragraph" w:styleId="20">
    <w:name w:val="Body Text 2"/>
    <w:rsid w:val="001C7B13"/>
    <w:pPr>
      <w:ind w:right="-516"/>
      <w:jc w:val="center"/>
    </w:pPr>
    <w:rPr>
      <w:rFonts w:ascii="Courier New" w:hAnsi="Courier New"/>
      <w:b/>
      <w:sz w:val="40"/>
      <w:szCs w:val="20"/>
    </w:rPr>
  </w:style>
  <w:style w:type="table" w:styleId="a4">
    <w:name w:val="Table Grid"/>
    <w:basedOn w:val="a1"/>
    <w:rsid w:val="001C7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Bullet"/>
    <w:rsid w:val="001C7B13"/>
    <w:pPr>
      <w:ind w:left="720" w:hanging="360"/>
    </w:pPr>
  </w:style>
  <w:style w:type="paragraph" w:styleId="a6">
    <w:name w:val="Balloon Text"/>
    <w:semiHidden/>
    <w:rsid w:val="00127D23"/>
    <w:rPr>
      <w:rFonts w:ascii="Tahoma" w:hAnsi="Tahoma" w:cs="Tahoma"/>
      <w:sz w:val="16"/>
      <w:szCs w:val="16"/>
    </w:rPr>
  </w:style>
  <w:style w:type="paragraph" w:styleId="a7">
    <w:name w:val="header"/>
    <w:link w:val="a8"/>
    <w:rsid w:val="00A57F93"/>
    <w:pPr>
      <w:tabs>
        <w:tab w:val="center" w:pos="4677"/>
        <w:tab w:val="right" w:pos="9355"/>
      </w:tabs>
    </w:pPr>
  </w:style>
  <w:style w:type="character" w:customStyle="1" w:styleId="a8">
    <w:name w:val="Верхний колонтитул Знак"/>
    <w:link w:val="a7"/>
    <w:rsid w:val="00A57F93"/>
    <w:rPr>
      <w:sz w:val="24"/>
      <w:szCs w:val="24"/>
    </w:rPr>
  </w:style>
  <w:style w:type="paragraph" w:styleId="a9">
    <w:name w:val="footer"/>
    <w:link w:val="aa"/>
    <w:rsid w:val="00A57F93"/>
    <w:pPr>
      <w:tabs>
        <w:tab w:val="center" w:pos="4677"/>
        <w:tab w:val="right" w:pos="9355"/>
      </w:tabs>
    </w:pPr>
  </w:style>
  <w:style w:type="character" w:customStyle="1" w:styleId="aa">
    <w:name w:val="Нижний колонтитул Знак"/>
    <w:link w:val="a9"/>
    <w:rsid w:val="00A57F93"/>
    <w:rPr>
      <w:sz w:val="24"/>
      <w:szCs w:val="24"/>
    </w:rPr>
  </w:style>
  <w:style w:type="character" w:styleId="ab">
    <w:name w:val="Strong"/>
    <w:uiPriority w:val="22"/>
    <w:qFormat/>
    <w:rsid w:val="0065359E"/>
    <w:rPr>
      <w:b/>
      <w:bCs/>
    </w:rPr>
  </w:style>
  <w:style w:type="character" w:customStyle="1" w:styleId="10">
    <w:name w:val="Сильная ссылка1"/>
    <w:uiPriority w:val="32"/>
    <w:qFormat/>
    <w:rsid w:val="0065359E"/>
    <w:rPr>
      <w:b/>
      <w:sz w:val="24"/>
      <w:u w:val="single"/>
    </w:rPr>
  </w:style>
  <w:style w:type="character" w:customStyle="1" w:styleId="11">
    <w:name w:val="Название книги1"/>
    <w:uiPriority w:val="33"/>
    <w:qFormat/>
    <w:rsid w:val="0065359E"/>
    <w:rPr>
      <w:rFonts w:ascii="Cambria" w:eastAsia="Times New Roman" w:hAnsi="Cambria"/>
      <w:b/>
      <w:i/>
      <w:sz w:val="24"/>
      <w:szCs w:val="24"/>
    </w:rPr>
  </w:style>
  <w:style w:type="paragraph" w:styleId="ac">
    <w:name w:val="Normal (Web)"/>
    <w:uiPriority w:val="99"/>
    <w:rsid w:val="00AD0BD7"/>
    <w:pPr>
      <w:spacing w:before="100" w:beforeAutospacing="1" w:after="100" w:afterAutospacing="1"/>
    </w:pPr>
  </w:style>
  <w:style w:type="character" w:customStyle="1" w:styleId="12">
    <w:name w:val="Заголовок 1 Знак"/>
    <w:uiPriority w:val="9"/>
    <w:rsid w:val="0065359E"/>
    <w:rPr>
      <w:rFonts w:ascii="Cambria" w:eastAsia="Times New Roman" w:hAnsi="Cambria" w:cs="Times New Roman"/>
      <w:b/>
      <w:bCs/>
      <w:kern w:val="32"/>
      <w:sz w:val="32"/>
      <w:szCs w:val="32"/>
    </w:rPr>
  </w:style>
  <w:style w:type="character" w:styleId="ad">
    <w:name w:val="Emphasis"/>
    <w:uiPriority w:val="20"/>
    <w:qFormat/>
    <w:rsid w:val="0065359E"/>
    <w:rPr>
      <w:rFonts w:ascii="Calibri" w:hAnsi="Calibri"/>
      <w:b/>
      <w:i/>
      <w:iCs/>
    </w:rPr>
  </w:style>
  <w:style w:type="character" w:customStyle="1" w:styleId="21">
    <w:name w:val="Заголовок 2 Знак"/>
    <w:uiPriority w:val="9"/>
    <w:semiHidden/>
    <w:rsid w:val="0065359E"/>
    <w:rPr>
      <w:rFonts w:ascii="Cambria" w:eastAsia="Times New Roman" w:hAnsi="Cambria"/>
      <w:b/>
      <w:bCs/>
      <w:i/>
      <w:iCs/>
      <w:sz w:val="28"/>
      <w:szCs w:val="28"/>
    </w:rPr>
  </w:style>
  <w:style w:type="character" w:customStyle="1" w:styleId="30">
    <w:name w:val="Заголовок 3 Знак"/>
    <w:uiPriority w:val="9"/>
    <w:semiHidden/>
    <w:rsid w:val="0065359E"/>
    <w:rPr>
      <w:rFonts w:ascii="Cambria" w:eastAsia="Times New Roman" w:hAnsi="Cambria"/>
      <w:b/>
      <w:bCs/>
      <w:sz w:val="26"/>
      <w:szCs w:val="26"/>
    </w:rPr>
  </w:style>
  <w:style w:type="character" w:customStyle="1" w:styleId="40">
    <w:name w:val="Заголовок 4 Знак"/>
    <w:uiPriority w:val="9"/>
    <w:rsid w:val="0065359E"/>
    <w:rPr>
      <w:b/>
      <w:bCs/>
      <w:sz w:val="28"/>
      <w:szCs w:val="28"/>
    </w:rPr>
  </w:style>
  <w:style w:type="character" w:customStyle="1" w:styleId="50">
    <w:name w:val="Заголовок 5 Знак"/>
    <w:uiPriority w:val="9"/>
    <w:semiHidden/>
    <w:rsid w:val="0065359E"/>
    <w:rPr>
      <w:b/>
      <w:bCs/>
      <w:i/>
      <w:iCs/>
      <w:sz w:val="26"/>
      <w:szCs w:val="26"/>
    </w:rPr>
  </w:style>
  <w:style w:type="character" w:customStyle="1" w:styleId="60">
    <w:name w:val="Заголовок 6 Знак"/>
    <w:uiPriority w:val="9"/>
    <w:semiHidden/>
    <w:rsid w:val="0065359E"/>
    <w:rPr>
      <w:b/>
      <w:bCs/>
    </w:rPr>
  </w:style>
  <w:style w:type="character" w:customStyle="1" w:styleId="70">
    <w:name w:val="Заголовок 7 Знак"/>
    <w:link w:val="7"/>
    <w:uiPriority w:val="9"/>
    <w:semiHidden/>
    <w:rsid w:val="0065359E"/>
    <w:rPr>
      <w:sz w:val="24"/>
      <w:szCs w:val="24"/>
    </w:rPr>
  </w:style>
  <w:style w:type="character" w:customStyle="1" w:styleId="80">
    <w:name w:val="Заголовок 8 Знак"/>
    <w:link w:val="8"/>
    <w:uiPriority w:val="9"/>
    <w:semiHidden/>
    <w:rsid w:val="0065359E"/>
    <w:rPr>
      <w:i/>
      <w:iCs/>
      <w:sz w:val="24"/>
      <w:szCs w:val="24"/>
    </w:rPr>
  </w:style>
  <w:style w:type="character" w:customStyle="1" w:styleId="90">
    <w:name w:val="Заголовок 9 Знак"/>
    <w:link w:val="9"/>
    <w:uiPriority w:val="9"/>
    <w:semiHidden/>
    <w:rsid w:val="0065359E"/>
    <w:rPr>
      <w:rFonts w:ascii="Cambria" w:eastAsia="Times New Roman" w:hAnsi="Cambria"/>
    </w:rPr>
  </w:style>
  <w:style w:type="character" w:customStyle="1" w:styleId="ae">
    <w:name w:val="Заголовок Знак"/>
    <w:uiPriority w:val="10"/>
    <w:rsid w:val="0065359E"/>
    <w:rPr>
      <w:rFonts w:ascii="Cambria" w:eastAsia="Times New Roman" w:hAnsi="Cambria"/>
      <w:b/>
      <w:bCs/>
      <w:kern w:val="28"/>
      <w:sz w:val="32"/>
      <w:szCs w:val="32"/>
    </w:rPr>
  </w:style>
  <w:style w:type="character" w:customStyle="1" w:styleId="af">
    <w:name w:val="Подзаголовок Знак"/>
    <w:uiPriority w:val="11"/>
    <w:rsid w:val="0065359E"/>
    <w:rPr>
      <w:rFonts w:ascii="Cambria" w:eastAsia="Times New Roman" w:hAnsi="Cambria"/>
      <w:sz w:val="24"/>
      <w:szCs w:val="24"/>
    </w:rPr>
  </w:style>
  <w:style w:type="paragraph" w:customStyle="1" w:styleId="13">
    <w:name w:val="Без интервала1"/>
    <w:uiPriority w:val="1"/>
    <w:qFormat/>
    <w:rsid w:val="0065359E"/>
    <w:rPr>
      <w:szCs w:val="32"/>
    </w:rPr>
  </w:style>
  <w:style w:type="paragraph" w:customStyle="1" w:styleId="-11">
    <w:name w:val="Цветной список - Акцент 11"/>
    <w:uiPriority w:val="34"/>
    <w:qFormat/>
    <w:rsid w:val="0065359E"/>
    <w:pPr>
      <w:ind w:left="720"/>
      <w:contextualSpacing/>
    </w:pPr>
  </w:style>
  <w:style w:type="paragraph" w:customStyle="1" w:styleId="-110">
    <w:name w:val="Цветная сетка - Акцент 11"/>
    <w:link w:val="-1"/>
    <w:uiPriority w:val="29"/>
    <w:qFormat/>
    <w:rsid w:val="0065359E"/>
    <w:rPr>
      <w:i/>
    </w:rPr>
  </w:style>
  <w:style w:type="character" w:customStyle="1" w:styleId="-1">
    <w:name w:val="Цветная сетка - Акцент 1 Знак"/>
    <w:link w:val="-110"/>
    <w:uiPriority w:val="29"/>
    <w:rsid w:val="0065359E"/>
    <w:rPr>
      <w:i/>
      <w:sz w:val="24"/>
      <w:szCs w:val="24"/>
    </w:rPr>
  </w:style>
  <w:style w:type="paragraph" w:customStyle="1" w:styleId="-21">
    <w:name w:val="Светлая заливка - Акцент 21"/>
    <w:link w:val="-2"/>
    <w:uiPriority w:val="30"/>
    <w:qFormat/>
    <w:rsid w:val="0065359E"/>
    <w:pPr>
      <w:ind w:left="720" w:right="720"/>
    </w:pPr>
    <w:rPr>
      <w:b/>
      <w:i/>
      <w:szCs w:val="20"/>
    </w:rPr>
  </w:style>
  <w:style w:type="character" w:customStyle="1" w:styleId="-2">
    <w:name w:val="Светлая заливка - Акцент 2 Знак"/>
    <w:link w:val="-21"/>
    <w:uiPriority w:val="30"/>
    <w:rsid w:val="0065359E"/>
    <w:rPr>
      <w:b/>
      <w:i/>
      <w:sz w:val="24"/>
    </w:rPr>
  </w:style>
  <w:style w:type="character" w:customStyle="1" w:styleId="14">
    <w:name w:val="Слабое выделение1"/>
    <w:uiPriority w:val="19"/>
    <w:qFormat/>
    <w:rsid w:val="0065359E"/>
    <w:rPr>
      <w:i/>
      <w:color w:val="5A5A5A"/>
    </w:rPr>
  </w:style>
  <w:style w:type="character" w:customStyle="1" w:styleId="15">
    <w:name w:val="Сильное выделение1"/>
    <w:uiPriority w:val="21"/>
    <w:qFormat/>
    <w:rsid w:val="0065359E"/>
    <w:rPr>
      <w:b/>
      <w:i/>
      <w:sz w:val="24"/>
      <w:szCs w:val="24"/>
      <w:u w:val="single"/>
    </w:rPr>
  </w:style>
  <w:style w:type="character" w:customStyle="1" w:styleId="16">
    <w:name w:val="Слабая ссылка1"/>
    <w:uiPriority w:val="31"/>
    <w:qFormat/>
    <w:rsid w:val="0065359E"/>
    <w:rPr>
      <w:sz w:val="24"/>
      <w:szCs w:val="24"/>
      <w:u w:val="single"/>
    </w:rPr>
  </w:style>
  <w:style w:type="paragraph" w:customStyle="1" w:styleId="17">
    <w:name w:val="Заголовок оглавления1"/>
    <w:uiPriority w:val="39"/>
    <w:semiHidden/>
    <w:unhideWhenUsed/>
    <w:qFormat/>
    <w:rsid w:val="0065359E"/>
  </w:style>
  <w:style w:type="character" w:styleId="af0">
    <w:name w:val="Hyperlink"/>
    <w:uiPriority w:val="99"/>
    <w:unhideWhenUsed/>
    <w:rsid w:val="00652BB8"/>
    <w:rPr>
      <w:color w:val="0000FF"/>
      <w:u w:val="single"/>
    </w:rPr>
  </w:style>
  <w:style w:type="character" w:customStyle="1" w:styleId="apple-converted-space">
    <w:name w:val="apple-converted-space"/>
    <w:basedOn w:val="a0"/>
    <w:rsid w:val="003F08AF"/>
  </w:style>
  <w:style w:type="paragraph" w:customStyle="1" w:styleId="-12">
    <w:name w:val="Цветной список - Акцент 12"/>
    <w:uiPriority w:val="34"/>
    <w:qFormat/>
    <w:rsid w:val="005B72DA"/>
    <w:pPr>
      <w:ind w:left="720"/>
      <w:contextualSpacing/>
    </w:pPr>
  </w:style>
  <w:style w:type="paragraph" w:styleId="af1">
    <w:name w:val="List Paragraph"/>
    <w:uiPriority w:val="72"/>
    <w:rsid w:val="00CF7862"/>
    <w:pPr>
      <w:ind w:left="720"/>
      <w:contextualSpacing/>
    </w:p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paragraph" w:styleId="af7">
    <w:name w:val="Subtitle"/>
    <w:basedOn w:val="a"/>
    <w:next w:val="a"/>
    <w:uiPriority w:val="11"/>
    <w:qFormat/>
    <w:pPr>
      <w:spacing w:after="60"/>
      <w:jc w:val="center"/>
    </w:pPr>
    <w:rPr>
      <w:rFonts w:ascii="Cambria" w:eastAsia="Cambria" w:hAnsi="Cambria" w:cs="Cambria"/>
    </w:r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5FKFWM+VZmE9DaXdBttpOH56gw==">CgMxLjAyDmguM2pzbTRkNTd5eWFkMg5oLjlzOHp6YTNhb2MwZzgAciExQTQzOXhzM0xzUFFXYzdSbkxmZktZNENiSUhZcjF2YS0=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dc:creator>
  <cp:lastModifiedBy>User</cp:lastModifiedBy>
  <cp:revision>3</cp:revision>
  <dcterms:created xsi:type="dcterms:W3CDTF">2025-07-31T09:12:00Z</dcterms:created>
  <dcterms:modified xsi:type="dcterms:W3CDTF">2025-08-21T09:04:00Z</dcterms:modified>
</cp:coreProperties>
</file>